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51B95" w14:textId="77777777" w:rsidR="00F35F55" w:rsidRPr="00312477" w:rsidRDefault="00CE20C2" w:rsidP="00AF5F5D">
      <w:pPr>
        <w:pStyle w:val="Telobesedila"/>
        <w:jc w:val="center"/>
      </w:pPr>
      <w:r w:rsidRPr="009313C9">
        <w:rPr>
          <w:noProof/>
        </w:rPr>
        <w:drawing>
          <wp:inline distT="0" distB="0" distL="0" distR="0" wp14:anchorId="0AFF21EB" wp14:editId="78C4E7D8">
            <wp:extent cx="3866087" cy="1080000"/>
            <wp:effectExtent l="0" t="0" r="1270" b="6350"/>
            <wp:docPr id="8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6087" cy="1080000"/>
                    </a:xfrm>
                    <a:prstGeom prst="rect">
                      <a:avLst/>
                    </a:prstGeom>
                    <a:noFill/>
                    <a:ln>
                      <a:noFill/>
                    </a:ln>
                  </pic:spPr>
                </pic:pic>
              </a:graphicData>
            </a:graphic>
          </wp:inline>
        </w:drawing>
      </w:r>
    </w:p>
    <w:p w14:paraId="06B026A2" w14:textId="77777777" w:rsidR="00F35F55" w:rsidRPr="00312477" w:rsidRDefault="00F35F55" w:rsidP="00AF5F5D">
      <w:pPr>
        <w:pStyle w:val="Telobesedila"/>
      </w:pPr>
    </w:p>
    <w:p w14:paraId="2EC6BFF0" w14:textId="77777777" w:rsidR="00F35F55" w:rsidRPr="00312477" w:rsidRDefault="006A3B0D" w:rsidP="00AF5F5D">
      <w:pPr>
        <w:pStyle w:val="Telobesedila"/>
      </w:pPr>
      <w:r>
        <w:tab/>
      </w:r>
    </w:p>
    <w:p w14:paraId="19BE1EAD" w14:textId="77777777" w:rsidR="001A576A" w:rsidRDefault="001A576A" w:rsidP="00AF5F5D">
      <w:pPr>
        <w:pStyle w:val="Telobesedila"/>
      </w:pPr>
    </w:p>
    <w:p w14:paraId="2DAB8713" w14:textId="77777777" w:rsidR="00AF5F5D" w:rsidRDefault="00AF5F5D" w:rsidP="00AF5F5D">
      <w:pPr>
        <w:pStyle w:val="Telobesedila"/>
      </w:pPr>
    </w:p>
    <w:p w14:paraId="2869AE88" w14:textId="77777777" w:rsidR="00AF5F5D" w:rsidRDefault="00AF5F5D" w:rsidP="00AF5F5D">
      <w:pPr>
        <w:pStyle w:val="Telobesedila"/>
      </w:pPr>
    </w:p>
    <w:p w14:paraId="79596DF2" w14:textId="77777777" w:rsidR="00AF5F5D" w:rsidRPr="00312477" w:rsidRDefault="00AF5F5D" w:rsidP="00AF5F5D">
      <w:pPr>
        <w:pStyle w:val="Telobesedila"/>
      </w:pPr>
    </w:p>
    <w:p w14:paraId="76DBD53F" w14:textId="77777777" w:rsidR="00DF0C5C" w:rsidRPr="00312477" w:rsidRDefault="00DF0C5C" w:rsidP="00AF5F5D">
      <w:pPr>
        <w:pStyle w:val="Telobesedila"/>
      </w:pPr>
    </w:p>
    <w:p w14:paraId="6A90C74C" w14:textId="77777777" w:rsidR="00FC11DC" w:rsidRPr="00312477" w:rsidRDefault="00FC11DC" w:rsidP="00AF5F5D">
      <w:pPr>
        <w:pStyle w:val="Telobesedila"/>
      </w:pPr>
    </w:p>
    <w:p w14:paraId="4F3AA0B9" w14:textId="77777777" w:rsidR="001A576A" w:rsidRPr="00312477" w:rsidRDefault="001A576A" w:rsidP="00AF5F5D">
      <w:pPr>
        <w:pStyle w:val="Telobesedila"/>
      </w:pPr>
    </w:p>
    <w:p w14:paraId="1734CB8D" w14:textId="77777777" w:rsidR="00F35F55" w:rsidRPr="006E7895" w:rsidRDefault="00F35F55" w:rsidP="00FC11DC">
      <w:pPr>
        <w:pStyle w:val="Naslov"/>
        <w:spacing w:before="120" w:after="120" w:line="276" w:lineRule="auto"/>
        <w:contextualSpacing/>
        <w:rPr>
          <w:rFonts w:ascii="Calibri" w:hAnsi="Calibri" w:cs="Times New Roman"/>
          <w:b/>
          <w:bCs/>
          <w:color w:val="000000"/>
          <w:spacing w:val="6"/>
          <w:sz w:val="56"/>
          <w:szCs w:val="48"/>
        </w:rPr>
      </w:pPr>
      <w:bookmarkStart w:id="0" w:name="_Toc130032179"/>
      <w:r w:rsidRPr="006E7895">
        <w:rPr>
          <w:rFonts w:ascii="Calibri" w:hAnsi="Calibri" w:cs="Times New Roman"/>
          <w:b/>
          <w:bCs/>
          <w:color w:val="000000"/>
          <w:spacing w:val="6"/>
          <w:sz w:val="56"/>
          <w:szCs w:val="48"/>
        </w:rPr>
        <w:t>HIŠNI RED</w:t>
      </w:r>
      <w:bookmarkEnd w:id="0"/>
    </w:p>
    <w:p w14:paraId="5F719ABD" w14:textId="77777777" w:rsidR="00F35F55" w:rsidRPr="00312477" w:rsidRDefault="00F35F55" w:rsidP="00AF5F5D">
      <w:pPr>
        <w:pStyle w:val="Telobesedila"/>
      </w:pPr>
    </w:p>
    <w:p w14:paraId="244A3F8B" w14:textId="77777777" w:rsidR="001A576A" w:rsidRPr="00312477" w:rsidRDefault="001A576A" w:rsidP="00AF5F5D">
      <w:pPr>
        <w:pStyle w:val="Telobesedila"/>
      </w:pPr>
    </w:p>
    <w:p w14:paraId="4F748D23" w14:textId="77777777" w:rsidR="00312477" w:rsidRDefault="00312477" w:rsidP="00AF5F5D">
      <w:pPr>
        <w:pStyle w:val="Telobesedila"/>
      </w:pPr>
    </w:p>
    <w:p w14:paraId="45576928" w14:textId="77777777" w:rsidR="00AF5F5D" w:rsidRDefault="00AF5F5D" w:rsidP="00AF5F5D">
      <w:pPr>
        <w:pStyle w:val="Telobesedila"/>
      </w:pPr>
    </w:p>
    <w:p w14:paraId="4569FD85" w14:textId="77777777" w:rsidR="00312477" w:rsidRDefault="00312477" w:rsidP="00AF5F5D">
      <w:pPr>
        <w:pStyle w:val="Telobesedila"/>
      </w:pPr>
    </w:p>
    <w:p w14:paraId="0E2FB6EE" w14:textId="77777777" w:rsidR="00312477" w:rsidRDefault="00312477" w:rsidP="00AF5F5D">
      <w:pPr>
        <w:pStyle w:val="Telobesedila"/>
      </w:pPr>
    </w:p>
    <w:p w14:paraId="5789733E" w14:textId="77777777" w:rsidR="00312477" w:rsidRDefault="00312477" w:rsidP="00AF5F5D">
      <w:pPr>
        <w:pStyle w:val="Telobesedila"/>
      </w:pPr>
    </w:p>
    <w:p w14:paraId="4F1706DC" w14:textId="77777777" w:rsidR="00F35F55" w:rsidRPr="00312477" w:rsidRDefault="00F35F55" w:rsidP="00AF5F5D">
      <w:pPr>
        <w:pStyle w:val="Telobesedila"/>
      </w:pPr>
    </w:p>
    <w:p w14:paraId="416F10FF" w14:textId="528D7696" w:rsidR="00F35F55" w:rsidRPr="006E7895" w:rsidRDefault="00F35F55" w:rsidP="00312477">
      <w:pPr>
        <w:spacing w:before="120" w:line="276" w:lineRule="auto"/>
        <w:contextualSpacing/>
        <w:rPr>
          <w:rFonts w:ascii="Calibri" w:hAnsi="Calibri"/>
          <w:color w:val="000000"/>
        </w:rPr>
      </w:pPr>
      <w:bookmarkStart w:id="1" w:name="_Hlk129967647"/>
      <w:r w:rsidRPr="006E7895">
        <w:rPr>
          <w:rFonts w:ascii="Calibri" w:hAnsi="Calibri"/>
          <w:color w:val="000000"/>
        </w:rPr>
        <w:t xml:space="preserve">Maribor, </w:t>
      </w:r>
      <w:r w:rsidR="00021E08">
        <w:rPr>
          <w:rFonts w:ascii="Calibri" w:hAnsi="Calibri"/>
          <w:color w:val="000000"/>
        </w:rPr>
        <w:t>oktober</w:t>
      </w:r>
      <w:r w:rsidRPr="006E7895">
        <w:rPr>
          <w:rFonts w:ascii="Calibri" w:hAnsi="Calibri"/>
          <w:color w:val="000000"/>
        </w:rPr>
        <w:t xml:space="preserve"> 202</w:t>
      </w:r>
      <w:r w:rsidR="00021E08">
        <w:rPr>
          <w:rFonts w:ascii="Calibri" w:hAnsi="Calibri"/>
          <w:color w:val="000000"/>
        </w:rPr>
        <w:t>4</w:t>
      </w:r>
      <w:r w:rsidRPr="006E7895">
        <w:rPr>
          <w:rFonts w:ascii="Calibri" w:hAnsi="Calibri"/>
          <w:color w:val="000000"/>
        </w:rPr>
        <w:tab/>
      </w:r>
    </w:p>
    <w:p w14:paraId="5CEBCFC4" w14:textId="77777777" w:rsidR="00F35F55" w:rsidRPr="006E7895" w:rsidRDefault="00F35F55" w:rsidP="00312477">
      <w:pPr>
        <w:spacing w:before="120" w:line="276" w:lineRule="auto"/>
        <w:ind w:left="5760"/>
        <w:contextualSpacing/>
        <w:rPr>
          <w:rFonts w:ascii="Calibri" w:hAnsi="Calibri"/>
          <w:color w:val="000000"/>
        </w:rPr>
      </w:pPr>
      <w:r w:rsidRPr="006E7895">
        <w:rPr>
          <w:rFonts w:ascii="Calibri" w:hAnsi="Calibri"/>
          <w:color w:val="000000"/>
        </w:rPr>
        <w:t>Ravnateljica Alenka Fingušt, prof.</w:t>
      </w:r>
    </w:p>
    <w:p w14:paraId="5D8E76D5" w14:textId="77777777" w:rsidR="00F35F55" w:rsidRPr="00312477" w:rsidRDefault="00F35F55" w:rsidP="00AF5F5D">
      <w:pPr>
        <w:pStyle w:val="Telobesedila"/>
      </w:pPr>
    </w:p>
    <w:p w14:paraId="3D71A10C" w14:textId="77777777" w:rsidR="00F35F55" w:rsidRPr="006E7895" w:rsidRDefault="00F35F55" w:rsidP="00312477">
      <w:pPr>
        <w:spacing w:before="120" w:line="276" w:lineRule="auto"/>
        <w:contextualSpacing/>
        <w:jc w:val="both"/>
        <w:rPr>
          <w:rFonts w:ascii="Calibri" w:hAnsi="Calibri"/>
          <w:color w:val="000000"/>
        </w:rPr>
      </w:pPr>
    </w:p>
    <w:p w14:paraId="4B3C10C4" w14:textId="788F3E7E" w:rsidR="00F35F55" w:rsidRPr="00312477" w:rsidRDefault="00F35F55" w:rsidP="00AF5F5D">
      <w:pPr>
        <w:pStyle w:val="Telobesedila"/>
        <w:sectPr w:rsidR="00F35F55" w:rsidRPr="00312477" w:rsidSect="00CE20C2">
          <w:footerReference w:type="default" r:id="rId9"/>
          <w:pgSz w:w="11910" w:h="16840" w:code="9"/>
          <w:pgMar w:top="1701" w:right="1418" w:bottom="1701" w:left="1418" w:header="828" w:footer="1134" w:gutter="0"/>
          <w:cols w:space="708"/>
          <w:docGrid w:linePitch="299"/>
        </w:sectPr>
      </w:pPr>
      <w:r w:rsidRPr="00312477">
        <w:t>Številka:</w:t>
      </w:r>
      <w:bookmarkEnd w:id="1"/>
      <w:r w:rsidR="00AD3BA6">
        <w:t xml:space="preserve"> </w:t>
      </w:r>
      <w:r w:rsidR="00AD3BA6" w:rsidRPr="00E63567">
        <w:t>007-1/202</w:t>
      </w:r>
      <w:r w:rsidR="00E63567" w:rsidRPr="00E63567">
        <w:t>4</w:t>
      </w:r>
      <w:r w:rsidR="00AD3BA6" w:rsidRPr="00E63567">
        <w:t>/4</w:t>
      </w:r>
    </w:p>
    <w:sdt>
      <w:sdtPr>
        <w:rPr>
          <w:rFonts w:ascii="Times New Roman" w:eastAsia="Times New Roman" w:hAnsi="Times New Roman" w:cs="Times New Roman"/>
          <w:b/>
          <w:color w:val="auto"/>
          <w:sz w:val="24"/>
          <w:szCs w:val="24"/>
        </w:rPr>
        <w:id w:val="123745035"/>
        <w:docPartObj>
          <w:docPartGallery w:val="Table of Contents"/>
          <w:docPartUnique/>
        </w:docPartObj>
      </w:sdtPr>
      <w:sdtEndPr>
        <w:rPr>
          <w:rFonts w:cstheme="majorHAnsi"/>
          <w:b w:val="0"/>
          <w:bCs/>
          <w:sz w:val="28"/>
        </w:rPr>
      </w:sdtEndPr>
      <w:sdtContent>
        <w:p w14:paraId="5A5C0D03" w14:textId="77777777" w:rsidR="003F23FA" w:rsidRPr="001C7301" w:rsidRDefault="00644752" w:rsidP="007A0527">
          <w:pPr>
            <w:pStyle w:val="NaslovTOC"/>
            <w:rPr>
              <w:noProof/>
              <w:color w:val="auto"/>
              <w:szCs w:val="28"/>
            </w:rPr>
          </w:pPr>
          <w:r w:rsidRPr="00E67535">
            <w:rPr>
              <w:rFonts w:asciiTheme="minorHAnsi" w:hAnsiTheme="minorHAnsi" w:cstheme="minorHAnsi"/>
              <w:b/>
              <w:color w:val="auto"/>
              <w:sz w:val="28"/>
            </w:rPr>
            <w:t>Vsebina</w:t>
          </w:r>
          <w:r w:rsidRPr="003F23FA">
            <w:fldChar w:fldCharType="begin"/>
          </w:r>
          <w:r w:rsidRPr="003F23FA">
            <w:instrText xml:space="preserve"> TOC \h \z \t "Naslov 1;2;Naslov;1" </w:instrText>
          </w:r>
          <w:r w:rsidRPr="003F23FA">
            <w:fldChar w:fldCharType="separate"/>
          </w:r>
          <w:hyperlink w:anchor="_Toc130032179" w:history="1"/>
        </w:p>
        <w:p w14:paraId="186C15D1"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80" w:history="1">
            <w:r w:rsidRPr="001C7301">
              <w:rPr>
                <w:rStyle w:val="Hiperpovezava"/>
                <w:rFonts w:asciiTheme="majorHAnsi" w:hAnsiTheme="majorHAnsi" w:cstheme="majorHAnsi"/>
                <w:b w:val="0"/>
                <w:noProof/>
                <w:sz w:val="28"/>
                <w:szCs w:val="28"/>
                <w:lang w:bidi="sl-SI"/>
              </w:rPr>
              <w:t>I.</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SPLOŠNE DOLOČBE</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_Toc130032180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3</w:t>
            </w:r>
            <w:r w:rsidRPr="001C7301">
              <w:rPr>
                <w:rFonts w:asciiTheme="majorHAnsi" w:hAnsiTheme="majorHAnsi" w:cstheme="majorHAnsi"/>
                <w:b w:val="0"/>
                <w:noProof/>
                <w:webHidden/>
                <w:sz w:val="28"/>
                <w:szCs w:val="28"/>
              </w:rPr>
              <w:fldChar w:fldCharType="end"/>
            </w:r>
          </w:hyperlink>
        </w:p>
        <w:p w14:paraId="058DB1B8"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81" w:history="1">
            <w:r w:rsidRPr="001C7301">
              <w:rPr>
                <w:rStyle w:val="Hiperpovezava"/>
                <w:rFonts w:asciiTheme="majorHAnsi" w:hAnsiTheme="majorHAnsi" w:cstheme="majorHAnsi"/>
                <w:b w:val="0"/>
                <w:noProof/>
                <w:sz w:val="28"/>
                <w:szCs w:val="28"/>
                <w:lang w:bidi="sl-SI"/>
              </w:rPr>
              <w:t>II.</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OBMOČJE ŠOLE IN POVRŠINE, KI SODIJO V ŠOLSKI PROSTOR</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_Toc130032181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4</w:t>
            </w:r>
            <w:r w:rsidRPr="001C7301">
              <w:rPr>
                <w:rFonts w:asciiTheme="majorHAnsi" w:hAnsiTheme="majorHAnsi" w:cstheme="majorHAnsi"/>
                <w:b w:val="0"/>
                <w:noProof/>
                <w:webHidden/>
                <w:sz w:val="28"/>
                <w:szCs w:val="28"/>
              </w:rPr>
              <w:fldChar w:fldCharType="end"/>
            </w:r>
          </w:hyperlink>
        </w:p>
        <w:p w14:paraId="27E79B90"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82" w:history="1">
            <w:r w:rsidRPr="001C7301">
              <w:rPr>
                <w:rStyle w:val="Hiperpovezava"/>
                <w:rFonts w:asciiTheme="majorHAnsi" w:hAnsiTheme="majorHAnsi" w:cstheme="majorHAnsi"/>
                <w:b w:val="0"/>
                <w:noProof/>
                <w:sz w:val="28"/>
                <w:szCs w:val="28"/>
                <w:lang w:bidi="sl-SI"/>
              </w:rPr>
              <w:t>III.</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POSLOVNI ČAS IN URADNE URE</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_Toc130032182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5</w:t>
            </w:r>
            <w:r w:rsidRPr="001C7301">
              <w:rPr>
                <w:rFonts w:asciiTheme="majorHAnsi" w:hAnsiTheme="majorHAnsi" w:cstheme="majorHAnsi"/>
                <w:b w:val="0"/>
                <w:noProof/>
                <w:webHidden/>
                <w:sz w:val="28"/>
                <w:szCs w:val="28"/>
              </w:rPr>
              <w:fldChar w:fldCharType="end"/>
            </w:r>
          </w:hyperlink>
        </w:p>
        <w:p w14:paraId="7B47B43B"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83" w:history="1">
            <w:r w:rsidRPr="001C7301">
              <w:rPr>
                <w:rStyle w:val="Hiperpovezava"/>
                <w:rFonts w:asciiTheme="majorHAnsi" w:hAnsiTheme="majorHAnsi" w:cstheme="majorHAnsi"/>
                <w:b w:val="0"/>
                <w:noProof/>
                <w:sz w:val="28"/>
                <w:szCs w:val="28"/>
                <w:lang w:bidi="sl-SI"/>
              </w:rPr>
              <w:t>IV.</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UPORABA ŠOLSKEGA PROSTORA IN ORGANIZACIJA NADZORA</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_Toc130032183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7</w:t>
            </w:r>
            <w:r w:rsidRPr="001C7301">
              <w:rPr>
                <w:rFonts w:asciiTheme="majorHAnsi" w:hAnsiTheme="majorHAnsi" w:cstheme="majorHAnsi"/>
                <w:b w:val="0"/>
                <w:noProof/>
                <w:webHidden/>
                <w:sz w:val="28"/>
                <w:szCs w:val="28"/>
              </w:rPr>
              <w:fldChar w:fldCharType="end"/>
            </w:r>
          </w:hyperlink>
        </w:p>
        <w:p w14:paraId="08DA423C"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84" w:history="1">
            <w:r w:rsidRPr="001C7301">
              <w:rPr>
                <w:rStyle w:val="Hiperpovezava"/>
                <w:rFonts w:asciiTheme="majorHAnsi" w:hAnsiTheme="majorHAnsi" w:cstheme="majorHAnsi"/>
                <w:b w:val="0"/>
                <w:noProof/>
                <w:sz w:val="28"/>
                <w:szCs w:val="28"/>
                <w:lang w:bidi="sl-SI"/>
              </w:rPr>
              <w:t>V.</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UKREPI ZA ZAGOTAVLJANJE VARNOSTI</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_Toc130032184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12</w:t>
            </w:r>
            <w:r w:rsidRPr="001C7301">
              <w:rPr>
                <w:rFonts w:asciiTheme="majorHAnsi" w:hAnsiTheme="majorHAnsi" w:cstheme="majorHAnsi"/>
                <w:b w:val="0"/>
                <w:noProof/>
                <w:webHidden/>
                <w:sz w:val="28"/>
                <w:szCs w:val="28"/>
              </w:rPr>
              <w:fldChar w:fldCharType="end"/>
            </w:r>
          </w:hyperlink>
        </w:p>
        <w:p w14:paraId="382BA295"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85" w:history="1">
            <w:r w:rsidRPr="001C7301">
              <w:rPr>
                <w:rStyle w:val="Hiperpovezava"/>
                <w:rFonts w:asciiTheme="majorHAnsi" w:hAnsiTheme="majorHAnsi" w:cstheme="majorHAnsi"/>
                <w:b w:val="0"/>
                <w:noProof/>
                <w:sz w:val="28"/>
                <w:szCs w:val="28"/>
                <w:lang w:bidi="sl-SI"/>
              </w:rPr>
              <w:t>VI.</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VZDRŽEVANJE REDA IN ČISTOČE</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_Toc130032185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15</w:t>
            </w:r>
            <w:r w:rsidRPr="001C7301">
              <w:rPr>
                <w:rFonts w:asciiTheme="majorHAnsi" w:hAnsiTheme="majorHAnsi" w:cstheme="majorHAnsi"/>
                <w:b w:val="0"/>
                <w:noProof/>
                <w:webHidden/>
                <w:sz w:val="28"/>
                <w:szCs w:val="28"/>
              </w:rPr>
              <w:fldChar w:fldCharType="end"/>
            </w:r>
          </w:hyperlink>
        </w:p>
        <w:p w14:paraId="7D08FD1A"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86" w:history="1">
            <w:r w:rsidRPr="001C7301">
              <w:rPr>
                <w:rStyle w:val="Hiperpovezava"/>
                <w:rFonts w:asciiTheme="majorHAnsi" w:hAnsiTheme="majorHAnsi" w:cstheme="majorHAnsi"/>
                <w:b w:val="0"/>
                <w:noProof/>
                <w:sz w:val="28"/>
                <w:szCs w:val="28"/>
                <w:lang w:bidi="sl-SI"/>
              </w:rPr>
              <w:t>VII.</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DRUGA POMEMEBNA DOLOČILA</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_Toc130032186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19</w:t>
            </w:r>
            <w:r w:rsidRPr="001C7301">
              <w:rPr>
                <w:rFonts w:asciiTheme="majorHAnsi" w:hAnsiTheme="majorHAnsi" w:cstheme="majorHAnsi"/>
                <w:b w:val="0"/>
                <w:noProof/>
                <w:webHidden/>
                <w:sz w:val="28"/>
                <w:szCs w:val="28"/>
              </w:rPr>
              <w:fldChar w:fldCharType="end"/>
            </w:r>
          </w:hyperlink>
        </w:p>
        <w:p w14:paraId="5CE2B984" w14:textId="77777777" w:rsidR="003F23FA" w:rsidRDefault="003F23FA" w:rsidP="003F23FA">
          <w:pPr>
            <w:pStyle w:val="Kazalovsebine2"/>
            <w:rPr>
              <w:rStyle w:val="Hiperpovezava"/>
              <w:rFonts w:asciiTheme="majorHAnsi" w:hAnsiTheme="majorHAnsi" w:cstheme="majorHAnsi"/>
              <w:b w:val="0"/>
              <w:noProof/>
              <w:sz w:val="28"/>
              <w:szCs w:val="28"/>
            </w:rPr>
          </w:pPr>
          <w:hyperlink w:anchor="_Toc130032187" w:history="1">
            <w:r w:rsidRPr="001C7301">
              <w:rPr>
                <w:rStyle w:val="Hiperpovezava"/>
                <w:rFonts w:asciiTheme="majorHAnsi" w:hAnsiTheme="majorHAnsi" w:cstheme="majorHAnsi"/>
                <w:b w:val="0"/>
                <w:noProof/>
                <w:sz w:val="28"/>
                <w:szCs w:val="28"/>
                <w:lang w:bidi="sl-SI"/>
              </w:rPr>
              <w:t>VIII.</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PREHODNE IN KONČNE DOLOČBE</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_Toc130032187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20</w:t>
            </w:r>
            <w:r w:rsidRPr="001C7301">
              <w:rPr>
                <w:rFonts w:asciiTheme="majorHAnsi" w:hAnsiTheme="majorHAnsi" w:cstheme="majorHAnsi"/>
                <w:b w:val="0"/>
                <w:noProof/>
                <w:webHidden/>
                <w:sz w:val="28"/>
                <w:szCs w:val="28"/>
              </w:rPr>
              <w:fldChar w:fldCharType="end"/>
            </w:r>
          </w:hyperlink>
        </w:p>
        <w:p w14:paraId="00F3EC87" w14:textId="77777777" w:rsidR="001C7301" w:rsidRPr="001C7301" w:rsidRDefault="001C7301" w:rsidP="001C7301">
          <w:pPr>
            <w:rPr>
              <w:rFonts w:eastAsiaTheme="minorEastAsia"/>
              <w:noProof/>
            </w:rPr>
          </w:pPr>
        </w:p>
        <w:p w14:paraId="28C595EA" w14:textId="77777777" w:rsidR="003F23FA" w:rsidRPr="001C7301" w:rsidRDefault="003F23FA" w:rsidP="003F23FA">
          <w:pPr>
            <w:pStyle w:val="Kazalovsebine1"/>
            <w:tabs>
              <w:tab w:val="left" w:pos="851"/>
              <w:tab w:val="right" w:leader="dot" w:pos="9064"/>
            </w:tabs>
            <w:spacing w:line="360" w:lineRule="auto"/>
            <w:rPr>
              <w:rFonts w:asciiTheme="majorHAnsi" w:eastAsiaTheme="minorEastAsia" w:hAnsiTheme="majorHAnsi" w:cstheme="majorHAnsi"/>
              <w:b w:val="0"/>
              <w:bCs w:val="0"/>
              <w:i w:val="0"/>
              <w:iCs w:val="0"/>
              <w:noProof/>
              <w:sz w:val="28"/>
              <w:szCs w:val="28"/>
            </w:rPr>
          </w:pPr>
          <w:hyperlink w:anchor="_Toc130032188" w:history="1">
            <w:r w:rsidRPr="001C7301">
              <w:rPr>
                <w:rStyle w:val="Hiperpovezava"/>
                <w:rFonts w:asciiTheme="majorHAnsi" w:hAnsiTheme="majorHAnsi" w:cstheme="majorHAnsi"/>
                <w:i w:val="0"/>
                <w:noProof/>
                <w:spacing w:val="6"/>
                <w:sz w:val="28"/>
                <w:szCs w:val="28"/>
                <w:u w:val="none"/>
              </w:rPr>
              <w:t>PRILOGA HIŠNEGA REDA: Pravila vedenja v posebnih prostorih</w:t>
            </w:r>
            <w:r w:rsidRPr="001C7301">
              <w:rPr>
                <w:rFonts w:asciiTheme="majorHAnsi" w:hAnsiTheme="majorHAnsi" w:cstheme="majorHAnsi"/>
                <w:b w:val="0"/>
                <w:i w:val="0"/>
                <w:noProof/>
                <w:webHidden/>
                <w:sz w:val="28"/>
                <w:szCs w:val="28"/>
              </w:rPr>
              <w:tab/>
            </w:r>
            <w:r w:rsidRPr="001C7301">
              <w:rPr>
                <w:rFonts w:asciiTheme="majorHAnsi" w:hAnsiTheme="majorHAnsi" w:cstheme="majorHAnsi"/>
                <w:b w:val="0"/>
                <w:i w:val="0"/>
                <w:noProof/>
                <w:webHidden/>
                <w:sz w:val="28"/>
                <w:szCs w:val="28"/>
              </w:rPr>
              <w:fldChar w:fldCharType="begin"/>
            </w:r>
            <w:r w:rsidRPr="001C7301">
              <w:rPr>
                <w:rFonts w:asciiTheme="majorHAnsi" w:hAnsiTheme="majorHAnsi" w:cstheme="majorHAnsi"/>
                <w:b w:val="0"/>
                <w:i w:val="0"/>
                <w:noProof/>
                <w:webHidden/>
                <w:sz w:val="28"/>
                <w:szCs w:val="28"/>
              </w:rPr>
              <w:instrText xml:space="preserve"> PAGEREF _Toc130032188 \h </w:instrText>
            </w:r>
            <w:r w:rsidRPr="001C7301">
              <w:rPr>
                <w:rFonts w:asciiTheme="majorHAnsi" w:hAnsiTheme="majorHAnsi" w:cstheme="majorHAnsi"/>
                <w:b w:val="0"/>
                <w:i w:val="0"/>
                <w:noProof/>
                <w:webHidden/>
                <w:sz w:val="28"/>
                <w:szCs w:val="28"/>
              </w:rPr>
            </w:r>
            <w:r w:rsidRPr="001C7301">
              <w:rPr>
                <w:rFonts w:asciiTheme="majorHAnsi" w:hAnsiTheme="majorHAnsi" w:cstheme="majorHAnsi"/>
                <w:b w:val="0"/>
                <w:i w:val="0"/>
                <w:noProof/>
                <w:webHidden/>
                <w:sz w:val="28"/>
                <w:szCs w:val="28"/>
              </w:rPr>
              <w:fldChar w:fldCharType="separate"/>
            </w:r>
            <w:r w:rsidR="00FC492D">
              <w:rPr>
                <w:rFonts w:asciiTheme="majorHAnsi" w:hAnsiTheme="majorHAnsi" w:cstheme="majorHAnsi"/>
                <w:b w:val="0"/>
                <w:i w:val="0"/>
                <w:noProof/>
                <w:webHidden/>
                <w:sz w:val="28"/>
                <w:szCs w:val="28"/>
              </w:rPr>
              <w:t>21</w:t>
            </w:r>
            <w:r w:rsidRPr="001C7301">
              <w:rPr>
                <w:rFonts w:asciiTheme="majorHAnsi" w:hAnsiTheme="majorHAnsi" w:cstheme="majorHAnsi"/>
                <w:b w:val="0"/>
                <w:i w:val="0"/>
                <w:noProof/>
                <w:webHidden/>
                <w:sz w:val="28"/>
                <w:szCs w:val="28"/>
              </w:rPr>
              <w:fldChar w:fldCharType="end"/>
            </w:r>
          </w:hyperlink>
        </w:p>
        <w:p w14:paraId="3F15058E"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89" w:history="1">
            <w:r w:rsidRPr="001C7301">
              <w:rPr>
                <w:rStyle w:val="Hiperpovezava"/>
                <w:rFonts w:asciiTheme="majorHAnsi" w:hAnsiTheme="majorHAnsi" w:cstheme="majorHAnsi"/>
                <w:b w:val="0"/>
                <w:noProof/>
                <w:sz w:val="28"/>
                <w:szCs w:val="28"/>
                <w:lang w:bidi="sl-SI"/>
              </w:rPr>
              <w:t>I.</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TELOVADNICA</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_Toc130032189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22</w:t>
            </w:r>
            <w:r w:rsidRPr="001C7301">
              <w:rPr>
                <w:rFonts w:asciiTheme="majorHAnsi" w:hAnsiTheme="majorHAnsi" w:cstheme="majorHAnsi"/>
                <w:b w:val="0"/>
                <w:noProof/>
                <w:webHidden/>
                <w:sz w:val="28"/>
                <w:szCs w:val="28"/>
              </w:rPr>
              <w:fldChar w:fldCharType="end"/>
            </w:r>
          </w:hyperlink>
        </w:p>
        <w:p w14:paraId="2482EBDF"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90" w:history="1">
            <w:r w:rsidRPr="001C7301">
              <w:rPr>
                <w:rStyle w:val="Hiperpovezava"/>
                <w:rFonts w:asciiTheme="majorHAnsi" w:hAnsiTheme="majorHAnsi" w:cstheme="majorHAnsi"/>
                <w:b w:val="0"/>
                <w:noProof/>
                <w:sz w:val="28"/>
                <w:szCs w:val="28"/>
                <w:lang w:bidi="sl-SI"/>
              </w:rPr>
              <w:t>II.</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GIBALNICA</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_Toc130032190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23</w:t>
            </w:r>
            <w:r w:rsidRPr="001C7301">
              <w:rPr>
                <w:rFonts w:asciiTheme="majorHAnsi" w:hAnsiTheme="majorHAnsi" w:cstheme="majorHAnsi"/>
                <w:b w:val="0"/>
                <w:noProof/>
                <w:webHidden/>
                <w:sz w:val="28"/>
                <w:szCs w:val="28"/>
              </w:rPr>
              <w:fldChar w:fldCharType="end"/>
            </w:r>
          </w:hyperlink>
        </w:p>
        <w:p w14:paraId="4D9F8C8C"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91" w:history="1">
            <w:r w:rsidRPr="001C7301">
              <w:rPr>
                <w:rStyle w:val="Hiperpovezava"/>
                <w:rFonts w:asciiTheme="majorHAnsi" w:hAnsiTheme="majorHAnsi" w:cstheme="majorHAnsi"/>
                <w:b w:val="0"/>
                <w:noProof/>
                <w:sz w:val="28"/>
                <w:szCs w:val="28"/>
                <w:lang w:bidi="sl-SI"/>
              </w:rPr>
              <w:t>III.</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GLASBENA UČILNICA</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_Toc130032191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23</w:t>
            </w:r>
            <w:r w:rsidRPr="001C7301">
              <w:rPr>
                <w:rFonts w:asciiTheme="majorHAnsi" w:hAnsiTheme="majorHAnsi" w:cstheme="majorHAnsi"/>
                <w:b w:val="0"/>
                <w:noProof/>
                <w:webHidden/>
                <w:sz w:val="28"/>
                <w:szCs w:val="28"/>
              </w:rPr>
              <w:fldChar w:fldCharType="end"/>
            </w:r>
          </w:hyperlink>
        </w:p>
        <w:p w14:paraId="7CDFBC16"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92" w:history="1">
            <w:r w:rsidRPr="001C7301">
              <w:rPr>
                <w:rStyle w:val="Hiperpovezava"/>
                <w:rFonts w:asciiTheme="majorHAnsi" w:hAnsiTheme="majorHAnsi" w:cstheme="majorHAnsi"/>
                <w:b w:val="0"/>
                <w:noProof/>
                <w:sz w:val="28"/>
                <w:szCs w:val="28"/>
                <w:lang w:bidi="sl-SI"/>
              </w:rPr>
              <w:t>IV.</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GOSPODINJSKA UČILNICA</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_Toc130032192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24</w:t>
            </w:r>
            <w:r w:rsidRPr="001C7301">
              <w:rPr>
                <w:rFonts w:asciiTheme="majorHAnsi" w:hAnsiTheme="majorHAnsi" w:cstheme="majorHAnsi"/>
                <w:b w:val="0"/>
                <w:noProof/>
                <w:webHidden/>
                <w:sz w:val="28"/>
                <w:szCs w:val="28"/>
              </w:rPr>
              <w:fldChar w:fldCharType="end"/>
            </w:r>
          </w:hyperlink>
        </w:p>
        <w:p w14:paraId="2E3F810B"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93" w:history="1">
            <w:r w:rsidRPr="001C7301">
              <w:rPr>
                <w:rStyle w:val="Hiperpovezava"/>
                <w:rFonts w:asciiTheme="majorHAnsi" w:hAnsiTheme="majorHAnsi" w:cstheme="majorHAnsi"/>
                <w:b w:val="0"/>
                <w:noProof/>
                <w:sz w:val="28"/>
                <w:szCs w:val="28"/>
                <w:lang w:bidi="sl-SI"/>
              </w:rPr>
              <w:t>V.</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UČILNICA FIZIKE, KEMIJE, BIOLOGIJE</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_Toc130032193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25</w:t>
            </w:r>
            <w:r w:rsidRPr="001C7301">
              <w:rPr>
                <w:rFonts w:asciiTheme="majorHAnsi" w:hAnsiTheme="majorHAnsi" w:cstheme="majorHAnsi"/>
                <w:b w:val="0"/>
                <w:noProof/>
                <w:webHidden/>
                <w:sz w:val="28"/>
                <w:szCs w:val="28"/>
              </w:rPr>
              <w:fldChar w:fldCharType="end"/>
            </w:r>
          </w:hyperlink>
        </w:p>
        <w:p w14:paraId="55464FF2"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94" w:history="1">
            <w:r w:rsidRPr="001C7301">
              <w:rPr>
                <w:rStyle w:val="Hiperpovezava"/>
                <w:rFonts w:asciiTheme="majorHAnsi" w:hAnsiTheme="majorHAnsi" w:cstheme="majorHAnsi"/>
                <w:b w:val="0"/>
                <w:noProof/>
                <w:sz w:val="28"/>
                <w:szCs w:val="28"/>
                <w:lang w:bidi="sl-SI"/>
              </w:rPr>
              <w:t>VI.</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UČILNICA ZA TEHNIČNI POUK</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_Toc130032194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26</w:t>
            </w:r>
            <w:r w:rsidRPr="001C7301">
              <w:rPr>
                <w:rFonts w:asciiTheme="majorHAnsi" w:hAnsiTheme="majorHAnsi" w:cstheme="majorHAnsi"/>
                <w:b w:val="0"/>
                <w:noProof/>
                <w:webHidden/>
                <w:sz w:val="28"/>
                <w:szCs w:val="28"/>
              </w:rPr>
              <w:fldChar w:fldCharType="end"/>
            </w:r>
          </w:hyperlink>
        </w:p>
        <w:p w14:paraId="0575E5A9" w14:textId="77777777" w:rsidR="003F23FA" w:rsidRPr="001C7301" w:rsidRDefault="003F23FA" w:rsidP="003F23FA">
          <w:pPr>
            <w:pStyle w:val="Kazalovsebine2"/>
            <w:rPr>
              <w:rFonts w:asciiTheme="majorHAnsi" w:eastAsiaTheme="minorEastAsia" w:hAnsiTheme="majorHAnsi" w:cstheme="majorHAnsi"/>
              <w:b w:val="0"/>
              <w:noProof/>
              <w:sz w:val="28"/>
              <w:szCs w:val="28"/>
            </w:rPr>
          </w:pPr>
          <w:hyperlink w:anchor="_Toc130032195" w:history="1">
            <w:r w:rsidRPr="001C7301">
              <w:rPr>
                <w:rStyle w:val="Hiperpovezava"/>
                <w:rFonts w:asciiTheme="majorHAnsi" w:hAnsiTheme="majorHAnsi" w:cstheme="majorHAnsi"/>
                <w:b w:val="0"/>
                <w:noProof/>
                <w:sz w:val="28"/>
                <w:szCs w:val="28"/>
                <w:lang w:bidi="sl-SI"/>
              </w:rPr>
              <w:t>VII.</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UČILNICA ZA RAČUNALNIŠTVO</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_Toc130032195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27</w:t>
            </w:r>
            <w:r w:rsidRPr="001C7301">
              <w:rPr>
                <w:rFonts w:asciiTheme="majorHAnsi" w:hAnsiTheme="majorHAnsi" w:cstheme="majorHAnsi"/>
                <w:b w:val="0"/>
                <w:noProof/>
                <w:webHidden/>
                <w:sz w:val="28"/>
                <w:szCs w:val="28"/>
              </w:rPr>
              <w:fldChar w:fldCharType="end"/>
            </w:r>
          </w:hyperlink>
        </w:p>
        <w:p w14:paraId="16F849B5" w14:textId="77777777" w:rsidR="003F23FA" w:rsidRPr="003F23FA" w:rsidRDefault="003F23FA" w:rsidP="003F23FA">
          <w:pPr>
            <w:pStyle w:val="Kazalovsebine2"/>
            <w:rPr>
              <w:rFonts w:eastAsiaTheme="minorEastAsia"/>
              <w:noProof/>
            </w:rPr>
          </w:pPr>
          <w:hyperlink w:anchor="_Toc130032196" w:history="1">
            <w:r w:rsidRPr="001C7301">
              <w:rPr>
                <w:rStyle w:val="Hiperpovezava"/>
                <w:rFonts w:asciiTheme="majorHAnsi" w:hAnsiTheme="majorHAnsi" w:cstheme="majorHAnsi"/>
                <w:b w:val="0"/>
                <w:noProof/>
                <w:sz w:val="28"/>
                <w:szCs w:val="28"/>
                <w:lang w:bidi="sl-SI"/>
              </w:rPr>
              <w:t>VIII.</w:t>
            </w:r>
            <w:r w:rsidRPr="001C7301">
              <w:rPr>
                <w:rFonts w:asciiTheme="majorHAnsi" w:eastAsiaTheme="minorEastAsia" w:hAnsiTheme="majorHAnsi" w:cstheme="majorHAnsi"/>
                <w:b w:val="0"/>
                <w:noProof/>
                <w:sz w:val="28"/>
                <w:szCs w:val="28"/>
              </w:rPr>
              <w:tab/>
            </w:r>
            <w:r w:rsidRPr="001C7301">
              <w:rPr>
                <w:rStyle w:val="Hiperpovezava"/>
                <w:rFonts w:asciiTheme="majorHAnsi" w:hAnsiTheme="majorHAnsi" w:cstheme="majorHAnsi"/>
                <w:b w:val="0"/>
                <w:noProof/>
                <w:sz w:val="28"/>
                <w:szCs w:val="28"/>
                <w:lang w:bidi="sl-SI"/>
              </w:rPr>
              <w:t>ŠOLSKA KNJIŽNICA</w:t>
            </w:r>
            <w:r w:rsidRPr="001C7301">
              <w:rPr>
                <w:rFonts w:asciiTheme="majorHAnsi" w:hAnsiTheme="majorHAnsi" w:cstheme="majorHAnsi"/>
                <w:b w:val="0"/>
                <w:noProof/>
                <w:webHidden/>
                <w:sz w:val="28"/>
                <w:szCs w:val="28"/>
              </w:rPr>
              <w:tab/>
            </w:r>
            <w:r w:rsidRPr="001C7301">
              <w:rPr>
                <w:rFonts w:asciiTheme="majorHAnsi" w:hAnsiTheme="majorHAnsi" w:cstheme="majorHAnsi"/>
                <w:b w:val="0"/>
                <w:noProof/>
                <w:webHidden/>
                <w:sz w:val="28"/>
                <w:szCs w:val="28"/>
              </w:rPr>
              <w:fldChar w:fldCharType="begin"/>
            </w:r>
            <w:r w:rsidRPr="001C7301">
              <w:rPr>
                <w:rFonts w:asciiTheme="majorHAnsi" w:hAnsiTheme="majorHAnsi" w:cstheme="majorHAnsi"/>
                <w:b w:val="0"/>
                <w:noProof/>
                <w:webHidden/>
                <w:sz w:val="28"/>
                <w:szCs w:val="28"/>
              </w:rPr>
              <w:instrText xml:space="preserve"> PAGEREF _Toc130032196 \h </w:instrText>
            </w:r>
            <w:r w:rsidRPr="001C7301">
              <w:rPr>
                <w:rFonts w:asciiTheme="majorHAnsi" w:hAnsiTheme="majorHAnsi" w:cstheme="majorHAnsi"/>
                <w:b w:val="0"/>
                <w:noProof/>
                <w:webHidden/>
                <w:sz w:val="28"/>
                <w:szCs w:val="28"/>
              </w:rPr>
            </w:r>
            <w:r w:rsidRPr="001C7301">
              <w:rPr>
                <w:rFonts w:asciiTheme="majorHAnsi" w:hAnsiTheme="majorHAnsi" w:cstheme="majorHAnsi"/>
                <w:b w:val="0"/>
                <w:noProof/>
                <w:webHidden/>
                <w:sz w:val="28"/>
                <w:szCs w:val="28"/>
              </w:rPr>
              <w:fldChar w:fldCharType="separate"/>
            </w:r>
            <w:r w:rsidR="00FC492D">
              <w:rPr>
                <w:rFonts w:asciiTheme="majorHAnsi" w:hAnsiTheme="majorHAnsi" w:cstheme="majorHAnsi"/>
                <w:b w:val="0"/>
                <w:noProof/>
                <w:webHidden/>
                <w:sz w:val="28"/>
                <w:szCs w:val="28"/>
              </w:rPr>
              <w:t>27</w:t>
            </w:r>
            <w:r w:rsidRPr="001C7301">
              <w:rPr>
                <w:rFonts w:asciiTheme="majorHAnsi" w:hAnsiTheme="majorHAnsi" w:cstheme="majorHAnsi"/>
                <w:b w:val="0"/>
                <w:noProof/>
                <w:webHidden/>
                <w:sz w:val="28"/>
                <w:szCs w:val="28"/>
              </w:rPr>
              <w:fldChar w:fldCharType="end"/>
            </w:r>
          </w:hyperlink>
        </w:p>
        <w:p w14:paraId="4E3058E7" w14:textId="77777777" w:rsidR="00644752" w:rsidRDefault="00644752">
          <w:r w:rsidRPr="003F23FA">
            <w:rPr>
              <w:rFonts w:asciiTheme="majorHAnsi" w:hAnsiTheme="majorHAnsi" w:cstheme="majorHAnsi"/>
              <w:sz w:val="28"/>
            </w:rPr>
            <w:fldChar w:fldCharType="end"/>
          </w:r>
        </w:p>
      </w:sdtContent>
    </w:sdt>
    <w:p w14:paraId="2FCF7FF1" w14:textId="77777777" w:rsidR="00644752" w:rsidRDefault="00644752" w:rsidP="00AF5F5D">
      <w:pPr>
        <w:pStyle w:val="Telobesedila"/>
        <w:sectPr w:rsidR="00644752" w:rsidSect="00CE20C2">
          <w:headerReference w:type="default" r:id="rId10"/>
          <w:footerReference w:type="default" r:id="rId11"/>
          <w:pgSz w:w="11910" w:h="16840"/>
          <w:pgMar w:top="2495" w:right="1418" w:bottom="1701" w:left="1418" w:header="0" w:footer="748" w:gutter="0"/>
          <w:cols w:space="708"/>
        </w:sectPr>
      </w:pPr>
    </w:p>
    <w:p w14:paraId="466C1B37" w14:textId="77777777" w:rsidR="00F35F55" w:rsidRPr="00312477" w:rsidRDefault="00F35F55" w:rsidP="00AF5F5D">
      <w:pPr>
        <w:pStyle w:val="Telobesedila"/>
      </w:pPr>
      <w:r w:rsidRPr="00312477">
        <w:lastRenderedPageBreak/>
        <w:t>Na podlagi 40. člena Odloka o ustanovitvi javnega vzgojno izobraževalnega zavoda Osnovne šole borcev za severno mejo Maribor (Ur. objave s spremembami MUV, št 22/08) ter v skladu z 31.a členom ZoOŠ (UPB3, Ur.l. 81/06) in po predhodno opravljeni obravnavi na svetu staršev in učiteljskem zboru je ravnateljica šole sprejela</w:t>
      </w:r>
    </w:p>
    <w:p w14:paraId="3C5CDE94" w14:textId="77777777" w:rsidR="00F35F55" w:rsidRPr="00312477" w:rsidRDefault="00F35F55" w:rsidP="00AF5F5D">
      <w:pPr>
        <w:pStyle w:val="Telobesedila"/>
      </w:pPr>
    </w:p>
    <w:p w14:paraId="51D3A630" w14:textId="77777777" w:rsidR="00F35F55" w:rsidRPr="007A0527" w:rsidRDefault="00F35F55" w:rsidP="00FC11DC">
      <w:pPr>
        <w:spacing w:before="120" w:after="120" w:line="276" w:lineRule="auto"/>
        <w:ind w:left="756" w:right="1130"/>
        <w:contextualSpacing/>
        <w:jc w:val="center"/>
        <w:rPr>
          <w:rFonts w:ascii="Calibri" w:hAnsi="Calibri"/>
          <w:b/>
          <w:bCs/>
          <w:color w:val="000000"/>
          <w:sz w:val="28"/>
        </w:rPr>
      </w:pPr>
      <w:r w:rsidRPr="007A0527">
        <w:rPr>
          <w:rFonts w:ascii="Calibri" w:hAnsi="Calibri"/>
          <w:b/>
          <w:bCs/>
          <w:color w:val="000000"/>
          <w:sz w:val="28"/>
        </w:rPr>
        <w:t>HIŠNI RED</w:t>
      </w:r>
    </w:p>
    <w:p w14:paraId="3F9B51C9" w14:textId="77777777" w:rsidR="00F35F55" w:rsidRPr="007A0527" w:rsidRDefault="00F35F55" w:rsidP="00FC11DC">
      <w:pPr>
        <w:spacing w:before="120" w:after="120" w:line="276" w:lineRule="auto"/>
        <w:ind w:left="756" w:right="1130"/>
        <w:contextualSpacing/>
        <w:jc w:val="center"/>
        <w:rPr>
          <w:rFonts w:ascii="Calibri" w:hAnsi="Calibri"/>
          <w:b/>
          <w:bCs/>
          <w:color w:val="000000"/>
          <w:sz w:val="28"/>
        </w:rPr>
      </w:pPr>
      <w:r w:rsidRPr="007A0527">
        <w:rPr>
          <w:rFonts w:ascii="Calibri" w:hAnsi="Calibri"/>
          <w:b/>
          <w:bCs/>
          <w:color w:val="000000"/>
          <w:sz w:val="28"/>
        </w:rPr>
        <w:t>OSNOVNE ŠOLE BORCEV ZA SEVERNO MEJO</w:t>
      </w:r>
    </w:p>
    <w:p w14:paraId="449D5766" w14:textId="77777777" w:rsidR="00F35F55" w:rsidRPr="00312477" w:rsidRDefault="00F35F55" w:rsidP="00AF5F5D">
      <w:pPr>
        <w:pStyle w:val="Telobesedila"/>
      </w:pPr>
    </w:p>
    <w:p w14:paraId="632EB38D" w14:textId="77777777" w:rsidR="00F35F55" w:rsidRPr="006E7895" w:rsidRDefault="007946DF" w:rsidP="007A0527">
      <w:pPr>
        <w:pStyle w:val="Naslov1"/>
      </w:pPr>
      <w:r>
        <w:t xml:space="preserve"> </w:t>
      </w:r>
      <w:bookmarkStart w:id="2" w:name="_Toc130032180"/>
      <w:r w:rsidR="00F35F55" w:rsidRPr="007A0527">
        <w:t>SPLOŠNE</w:t>
      </w:r>
      <w:r w:rsidR="00F35F55" w:rsidRPr="006E7895">
        <w:t xml:space="preserve"> DOLOČBE</w:t>
      </w:r>
      <w:bookmarkEnd w:id="2"/>
    </w:p>
    <w:p w14:paraId="11AB1DB7" w14:textId="77777777" w:rsidR="001B4AB3" w:rsidRPr="006E7895" w:rsidRDefault="001B4AB3" w:rsidP="007A0527">
      <w:pPr>
        <w:pStyle w:val="Naslov2"/>
      </w:pPr>
      <w:r w:rsidRPr="006E7895">
        <w:t xml:space="preserve">člen </w:t>
      </w:r>
    </w:p>
    <w:p w14:paraId="6C9FA1C3" w14:textId="77777777" w:rsidR="00F35F55" w:rsidRPr="00312477" w:rsidRDefault="00F35F55" w:rsidP="00AF5F5D">
      <w:pPr>
        <w:pStyle w:val="Telobesedila"/>
      </w:pPr>
      <w:r w:rsidRPr="00312477">
        <w:t>Osnovna šola borcev za severno mejo Maribor določa s hišnim redom vprašanja, pomembna za nemoteno življenje in delo v šoli.</w:t>
      </w:r>
    </w:p>
    <w:p w14:paraId="430D9D17" w14:textId="77777777" w:rsidR="00F35F55" w:rsidRPr="00312477" w:rsidRDefault="00F35F55" w:rsidP="00A3359D">
      <w:pPr>
        <w:pStyle w:val="Telobesedila"/>
        <w:spacing w:after="60"/>
      </w:pPr>
      <w:r w:rsidRPr="00312477">
        <w:t>S hišnim redom se podrobneje določi:</w:t>
      </w:r>
    </w:p>
    <w:p w14:paraId="7C5060E1" w14:textId="77777777" w:rsidR="00F35F55" w:rsidRPr="006E7895" w:rsidRDefault="00F35F55" w:rsidP="00A3359D">
      <w:pPr>
        <w:pStyle w:val="Odstavekseznama"/>
        <w:numPr>
          <w:ilvl w:val="0"/>
          <w:numId w:val="9"/>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območje šole in površine, ki sodijo v šolski prostor,</w:t>
      </w:r>
    </w:p>
    <w:p w14:paraId="32A19CAA" w14:textId="77777777" w:rsidR="00F35F55" w:rsidRPr="006E7895" w:rsidRDefault="00F35F55" w:rsidP="00A3359D">
      <w:pPr>
        <w:pStyle w:val="Odstavekseznama"/>
        <w:numPr>
          <w:ilvl w:val="0"/>
          <w:numId w:val="9"/>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poslovni čas in uradne ure,</w:t>
      </w:r>
    </w:p>
    <w:p w14:paraId="7D03E239" w14:textId="77777777" w:rsidR="00F35F55" w:rsidRPr="006E7895" w:rsidRDefault="00F35F55" w:rsidP="00A3359D">
      <w:pPr>
        <w:pStyle w:val="Odstavekseznama"/>
        <w:numPr>
          <w:ilvl w:val="0"/>
          <w:numId w:val="9"/>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uporabo šolskega prostora in organizacijo nadzora,</w:t>
      </w:r>
    </w:p>
    <w:p w14:paraId="190A94F4" w14:textId="77777777" w:rsidR="00F35F55" w:rsidRPr="006E7895" w:rsidRDefault="00F35F55" w:rsidP="00A3359D">
      <w:pPr>
        <w:pStyle w:val="Odstavekseznama"/>
        <w:numPr>
          <w:ilvl w:val="0"/>
          <w:numId w:val="9"/>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ukrepe za zagotavljanje</w:t>
      </w:r>
      <w:r w:rsidR="00F70307"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varnosti,</w:t>
      </w:r>
    </w:p>
    <w:p w14:paraId="46010C03" w14:textId="77777777" w:rsidR="00F35F55" w:rsidRPr="006E7895" w:rsidRDefault="00F35F55" w:rsidP="00A3359D">
      <w:pPr>
        <w:pStyle w:val="Odstavekseznama"/>
        <w:numPr>
          <w:ilvl w:val="0"/>
          <w:numId w:val="9"/>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vzdrževanje reda in čistoče in</w:t>
      </w:r>
    </w:p>
    <w:p w14:paraId="3136B1D9" w14:textId="77777777" w:rsidR="00F35F55" w:rsidRPr="006E7895" w:rsidRDefault="00F35F55" w:rsidP="00A3359D">
      <w:pPr>
        <w:pStyle w:val="Odstavekseznama"/>
        <w:numPr>
          <w:ilvl w:val="0"/>
          <w:numId w:val="9"/>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drugo, kar je potrebno za prijetno in varno bivanje v šoli.</w:t>
      </w:r>
    </w:p>
    <w:p w14:paraId="1A5194BF" w14:textId="77777777" w:rsidR="00F35F55" w:rsidRPr="00312477" w:rsidRDefault="00F35F55" w:rsidP="00AF5F5D">
      <w:pPr>
        <w:pStyle w:val="Telobesedila"/>
      </w:pPr>
    </w:p>
    <w:p w14:paraId="46C41EBB" w14:textId="77777777" w:rsidR="00F35F55" w:rsidRPr="006E7895" w:rsidRDefault="00F35F55" w:rsidP="007A0527">
      <w:pPr>
        <w:pStyle w:val="Naslov2"/>
      </w:pPr>
      <w:r w:rsidRPr="006E7895">
        <w:t>člen</w:t>
      </w:r>
    </w:p>
    <w:p w14:paraId="6CDBC060" w14:textId="77777777" w:rsidR="00F35F55" w:rsidRPr="00312477" w:rsidRDefault="00F35F55" w:rsidP="00A3359D">
      <w:pPr>
        <w:pStyle w:val="Telobesedila"/>
        <w:spacing w:after="60"/>
      </w:pPr>
      <w:r w:rsidRPr="00312477">
        <w:t>Učenci in delavci šole ter zunanji obiskovalci so dolžni prispevati k:</w:t>
      </w:r>
    </w:p>
    <w:p w14:paraId="457017EA" w14:textId="77777777" w:rsidR="00F35F55" w:rsidRPr="006E7895" w:rsidRDefault="00F35F55" w:rsidP="00A3359D">
      <w:pPr>
        <w:pStyle w:val="Odstavekseznama"/>
        <w:numPr>
          <w:ilvl w:val="0"/>
          <w:numId w:val="9"/>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uresničevanju ciljev in programov šole,</w:t>
      </w:r>
    </w:p>
    <w:p w14:paraId="78523B5B" w14:textId="77777777" w:rsidR="00F35F55" w:rsidRPr="006E7895" w:rsidRDefault="00F35F55" w:rsidP="00A3359D">
      <w:pPr>
        <w:pStyle w:val="Odstavekseznama"/>
        <w:numPr>
          <w:ilvl w:val="0"/>
          <w:numId w:val="9"/>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varnosti udeležencev v vzgojno-izobraževalnem procesu,</w:t>
      </w:r>
    </w:p>
    <w:p w14:paraId="05BBF99D" w14:textId="77777777" w:rsidR="00F35F55" w:rsidRPr="006E7895" w:rsidRDefault="00F35F55" w:rsidP="00A3359D">
      <w:pPr>
        <w:pStyle w:val="Odstavekseznama"/>
        <w:numPr>
          <w:ilvl w:val="0"/>
          <w:numId w:val="9"/>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urejenosti, čistosti, disciplini in prijetnemu počutju v šoli,</w:t>
      </w:r>
    </w:p>
    <w:p w14:paraId="1763B0B6" w14:textId="77777777" w:rsidR="00F35F55" w:rsidRDefault="00F35F55" w:rsidP="00A3359D">
      <w:pPr>
        <w:pStyle w:val="Odstavekseznama"/>
        <w:numPr>
          <w:ilvl w:val="0"/>
          <w:numId w:val="9"/>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preprečevanju škode.</w:t>
      </w:r>
    </w:p>
    <w:p w14:paraId="667F0431" w14:textId="77777777" w:rsidR="007A0527" w:rsidRPr="006E7895" w:rsidRDefault="007A0527" w:rsidP="007A0527">
      <w:pPr>
        <w:pStyle w:val="Odstavekseznama"/>
        <w:tabs>
          <w:tab w:val="left" w:pos="709"/>
        </w:tabs>
        <w:spacing w:before="120" w:after="120" w:line="276" w:lineRule="auto"/>
        <w:ind w:left="720" w:firstLine="0"/>
        <w:contextualSpacing/>
        <w:jc w:val="both"/>
        <w:rPr>
          <w:rFonts w:ascii="Calibri" w:hAnsi="Calibri" w:cs="Times New Roman"/>
          <w:color w:val="000000"/>
          <w:sz w:val="24"/>
          <w:szCs w:val="24"/>
        </w:rPr>
      </w:pPr>
    </w:p>
    <w:p w14:paraId="31D0AFFB" w14:textId="77777777" w:rsidR="00F35F55" w:rsidRPr="006E7895" w:rsidRDefault="00F35F55" w:rsidP="007A0527">
      <w:pPr>
        <w:pStyle w:val="Naslov2"/>
      </w:pPr>
      <w:r w:rsidRPr="007A0527">
        <w:t>člen</w:t>
      </w:r>
    </w:p>
    <w:p w14:paraId="2DFC0468" w14:textId="77777777" w:rsidR="00F35F55" w:rsidRPr="00312477" w:rsidRDefault="00F35F55" w:rsidP="00AF5F5D">
      <w:pPr>
        <w:pStyle w:val="Telobesedila"/>
      </w:pPr>
      <w:r w:rsidRPr="00312477">
        <w:t xml:space="preserve">Določila hišnega reda veljajo za vse zaposlene, učence, starše in druge, ki vstopajo v šolski prostor; vsi morajo navedena določila tudi spoštovati. </w:t>
      </w:r>
    </w:p>
    <w:p w14:paraId="3841C38D" w14:textId="77777777" w:rsidR="00F35F55" w:rsidRPr="00312477" w:rsidRDefault="00F35F55" w:rsidP="00AF5F5D">
      <w:pPr>
        <w:pStyle w:val="Telobesedila"/>
      </w:pPr>
      <w:r w:rsidRPr="00312477">
        <w:t>Določila hišnega reda, ki se nanašajo na vedenje učencev, upoštevanje navodil učiteljev in</w:t>
      </w:r>
      <w:r w:rsidR="00312477">
        <w:t xml:space="preserve"> </w:t>
      </w:r>
      <w:r w:rsidRPr="00312477">
        <w:lastRenderedPageBreak/>
        <w:t>spremljevalcev, informatorja in drugih zaposlenih v šoli veljajo tudi pri:</w:t>
      </w:r>
    </w:p>
    <w:p w14:paraId="4DF7D3C9" w14:textId="77777777" w:rsidR="00F35F55" w:rsidRPr="006E7895" w:rsidRDefault="00F35F55" w:rsidP="0090412A">
      <w:pPr>
        <w:pStyle w:val="Odstavekseznama"/>
        <w:numPr>
          <w:ilvl w:val="1"/>
          <w:numId w:val="5"/>
        </w:numPr>
        <w:tabs>
          <w:tab w:val="left" w:pos="1242"/>
        </w:tabs>
        <w:spacing w:before="120" w:after="120" w:line="276" w:lineRule="auto"/>
        <w:ind w:right="114"/>
        <w:contextualSpacing/>
        <w:jc w:val="both"/>
        <w:rPr>
          <w:rFonts w:ascii="Calibri" w:hAnsi="Calibri" w:cs="Times New Roman"/>
          <w:color w:val="000000"/>
          <w:sz w:val="24"/>
          <w:szCs w:val="24"/>
        </w:rPr>
      </w:pPr>
      <w:r w:rsidRPr="006E7895">
        <w:rPr>
          <w:rFonts w:ascii="Calibri" w:hAnsi="Calibri" w:cs="Times New Roman"/>
          <w:color w:val="000000"/>
          <w:sz w:val="24"/>
          <w:szCs w:val="24"/>
        </w:rPr>
        <w:t>programih in dejavnostih, ki jih šola organizirano izvaja na drugih lokacijah (ekskurzije, športni dnevi, šolska tekmovanja, tehniški dnevi, naravoslovni dnevi, kulturne prireditve, projektni dnevi, šole v naravi, idr.),</w:t>
      </w:r>
    </w:p>
    <w:p w14:paraId="37849E83" w14:textId="77777777" w:rsidR="00F35F55" w:rsidRPr="006E7895" w:rsidRDefault="00F35F55" w:rsidP="0090412A">
      <w:pPr>
        <w:pStyle w:val="Odstavekseznama"/>
        <w:numPr>
          <w:ilvl w:val="1"/>
          <w:numId w:val="5"/>
        </w:numPr>
        <w:tabs>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na prireditvah in predstavah, ki se jih učenci udeležujejo v organizaciji šole.</w:t>
      </w:r>
    </w:p>
    <w:p w14:paraId="75C1CEEB" w14:textId="77777777" w:rsidR="00F35F55" w:rsidRPr="00312477" w:rsidRDefault="00F35F55" w:rsidP="00AF5F5D">
      <w:pPr>
        <w:pStyle w:val="Telobesedila"/>
      </w:pPr>
      <w:r w:rsidRPr="00312477">
        <w:t xml:space="preserve">Uporaba </w:t>
      </w:r>
      <w:r w:rsidR="008716A4" w:rsidRPr="00312477">
        <w:t>hišneg</w:t>
      </w:r>
      <w:r w:rsidRPr="00312477">
        <w:t>a reda velja za celotni šolski prostor, površine in zgradbe.</w:t>
      </w:r>
    </w:p>
    <w:p w14:paraId="272C0A94" w14:textId="77777777" w:rsidR="00F35F55" w:rsidRPr="00312477" w:rsidRDefault="00F35F55" w:rsidP="00AF5F5D">
      <w:pPr>
        <w:pStyle w:val="Telobesedila"/>
      </w:pPr>
    </w:p>
    <w:p w14:paraId="5F9E9752" w14:textId="77777777" w:rsidR="00F35F55" w:rsidRPr="006E7895" w:rsidRDefault="00F35F55" w:rsidP="007A0527">
      <w:pPr>
        <w:pStyle w:val="Naslov2"/>
      </w:pPr>
      <w:r w:rsidRPr="006E7895">
        <w:t>člen</w:t>
      </w:r>
    </w:p>
    <w:p w14:paraId="62201089" w14:textId="77777777" w:rsidR="00F35F55" w:rsidRPr="00312477" w:rsidRDefault="00F35F55" w:rsidP="00AF5F5D">
      <w:pPr>
        <w:pStyle w:val="Telobesedila"/>
      </w:pPr>
      <w:r w:rsidRPr="00312477">
        <w:t>Odgovornost šole</w:t>
      </w:r>
      <w:r w:rsidR="00DF0C5C" w:rsidRPr="00312477">
        <w:t xml:space="preserve"> </w:t>
      </w:r>
      <w:r w:rsidRPr="00312477">
        <w:t>v</w:t>
      </w:r>
      <w:r w:rsidR="00DF0C5C" w:rsidRPr="00312477">
        <w:t xml:space="preserve"> </w:t>
      </w:r>
      <w:r w:rsidRPr="00312477">
        <w:t>šolskem prostoru</w:t>
      </w:r>
      <w:r w:rsidR="00DF0C5C" w:rsidRPr="00312477">
        <w:t xml:space="preserve"> </w:t>
      </w:r>
      <w:r w:rsidRPr="00312477">
        <w:t>velja za čas</w:t>
      </w:r>
      <w:r w:rsidR="00DF0C5C" w:rsidRPr="00312477">
        <w:t xml:space="preserve">, </w:t>
      </w:r>
      <w:r w:rsidRPr="00312477">
        <w:t>ko</w:t>
      </w:r>
      <w:r w:rsidR="00DF0C5C" w:rsidRPr="00312477">
        <w:t xml:space="preserve"> </w:t>
      </w:r>
      <w:r w:rsidRPr="00312477">
        <w:t>poteka</w:t>
      </w:r>
      <w:r w:rsidR="00DF0C5C" w:rsidRPr="00312477">
        <w:t xml:space="preserve"> </w:t>
      </w:r>
      <w:r w:rsidRPr="00312477">
        <w:t>vzgojno</w:t>
      </w:r>
      <w:r w:rsidR="00DF0C5C" w:rsidRPr="00312477">
        <w:t>-</w:t>
      </w:r>
      <w:r w:rsidRPr="00312477">
        <w:t>izobraževalni proces in</w:t>
      </w:r>
      <w:r w:rsidR="00DF0C5C" w:rsidRPr="00312477">
        <w:t xml:space="preserve"> </w:t>
      </w:r>
      <w:r w:rsidRPr="00312477">
        <w:t>druge</w:t>
      </w:r>
      <w:r w:rsidR="00DF0C5C" w:rsidRPr="00312477">
        <w:t xml:space="preserve"> </w:t>
      </w:r>
      <w:r w:rsidRPr="00312477">
        <w:t>organizirane dejavnosti.</w:t>
      </w:r>
    </w:p>
    <w:p w14:paraId="03273941" w14:textId="77777777" w:rsidR="001A576A" w:rsidRPr="00312477" w:rsidRDefault="001A576A" w:rsidP="00AF5F5D">
      <w:pPr>
        <w:pStyle w:val="Telobesedila"/>
      </w:pPr>
    </w:p>
    <w:p w14:paraId="12CC3228" w14:textId="77777777" w:rsidR="00F35F55" w:rsidRPr="00312477" w:rsidRDefault="00F35F55" w:rsidP="00AF5F5D">
      <w:pPr>
        <w:pStyle w:val="Telobesedila"/>
      </w:pPr>
    </w:p>
    <w:p w14:paraId="3EACDD35" w14:textId="77777777" w:rsidR="00F35F55" w:rsidRPr="006E7895" w:rsidRDefault="00F35F55" w:rsidP="007A0527">
      <w:pPr>
        <w:pStyle w:val="Naslov1"/>
      </w:pPr>
      <w:bookmarkStart w:id="3" w:name="_Toc130032181"/>
      <w:r w:rsidRPr="006E7895">
        <w:t>OBMOČJE ŠOLE IN POVRŠINE, KI SODIJO V ŠOLSKI PROSTOR</w:t>
      </w:r>
      <w:bookmarkEnd w:id="3"/>
    </w:p>
    <w:p w14:paraId="08AF1F56" w14:textId="77777777" w:rsidR="00F35F55" w:rsidRPr="006E7895" w:rsidRDefault="001B4AB3" w:rsidP="007A0527">
      <w:pPr>
        <w:pStyle w:val="Naslov2"/>
      </w:pPr>
      <w:r w:rsidRPr="006E7895">
        <w:t>č</w:t>
      </w:r>
      <w:r w:rsidR="00F35F55" w:rsidRPr="006E7895">
        <w:t>len</w:t>
      </w:r>
    </w:p>
    <w:p w14:paraId="4151DAFE" w14:textId="77777777" w:rsidR="00F35F55" w:rsidRPr="00312477" w:rsidRDefault="00F35F55" w:rsidP="00AF5F5D">
      <w:pPr>
        <w:pStyle w:val="Podnaslov"/>
      </w:pPr>
      <w:r w:rsidRPr="00312477">
        <w:t>(območje šole)</w:t>
      </w:r>
    </w:p>
    <w:p w14:paraId="7C4B1750" w14:textId="77777777" w:rsidR="00F35F55" w:rsidRPr="00312477" w:rsidRDefault="00F35F55" w:rsidP="00AF5F5D">
      <w:pPr>
        <w:pStyle w:val="Telobesedila"/>
      </w:pPr>
      <w:r w:rsidRPr="00312477">
        <w:t>Določila hišnega reda veljajo za šolski prostor OŠ borcev za severno mejo Maribor, ki jih je ustanovitelj dal šoli v upravljanje ali pa samo v uporabo in</w:t>
      </w:r>
      <w:r w:rsidR="008C7E50">
        <w:t xml:space="preserve"> </w:t>
      </w:r>
      <w:r w:rsidRPr="00312477">
        <w:t>katere šola vzdržuje ter zanje skrbi kot dober gospodar.</w:t>
      </w:r>
    </w:p>
    <w:p w14:paraId="67CA5E7B" w14:textId="77777777" w:rsidR="00F35F55" w:rsidRPr="00312477" w:rsidRDefault="00F35F55" w:rsidP="00A3359D">
      <w:pPr>
        <w:pStyle w:val="Telobesedila"/>
        <w:spacing w:after="60"/>
      </w:pPr>
      <w:r w:rsidRPr="00312477">
        <w:t>V šolski prostor OŠ borcev za severno mejo sodijo:</w:t>
      </w:r>
    </w:p>
    <w:p w14:paraId="59978FCA" w14:textId="77777777" w:rsidR="00F35F55" w:rsidRPr="006E7895" w:rsidRDefault="00F35F55" w:rsidP="00ED59C1">
      <w:pPr>
        <w:pStyle w:val="Odstavekseznama"/>
        <w:numPr>
          <w:ilvl w:val="0"/>
          <w:numId w:val="9"/>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objekt OŠ borcev za severno mejo s pripadajočim funkcionalnim zemljiščem,</w:t>
      </w:r>
    </w:p>
    <w:p w14:paraId="267422EF" w14:textId="77777777" w:rsidR="00F35F55" w:rsidRPr="006E7895" w:rsidRDefault="00F35F55" w:rsidP="00ED59C1">
      <w:pPr>
        <w:pStyle w:val="Odstavekseznama"/>
        <w:numPr>
          <w:ilvl w:val="0"/>
          <w:numId w:val="9"/>
        </w:numPr>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 xml:space="preserve">telovadnica, </w:t>
      </w:r>
    </w:p>
    <w:p w14:paraId="506CE98A" w14:textId="77777777" w:rsidR="00F35F55" w:rsidRPr="006E7895" w:rsidRDefault="00F35F55" w:rsidP="00ED59C1">
      <w:pPr>
        <w:pStyle w:val="Odstavekseznama"/>
        <w:numPr>
          <w:ilvl w:val="0"/>
          <w:numId w:val="9"/>
        </w:numPr>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asfaltirano igrišče,</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šolsko dvorišče, zunanja igrišča in</w:t>
      </w:r>
    </w:p>
    <w:p w14:paraId="7D482E3E" w14:textId="03D65746" w:rsidR="00F35F55" w:rsidRDefault="00F35F55" w:rsidP="00ED59C1">
      <w:pPr>
        <w:pStyle w:val="Odstavekseznama"/>
        <w:numPr>
          <w:ilvl w:val="0"/>
          <w:numId w:val="9"/>
        </w:numPr>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 xml:space="preserve"> pripadajoče funkcionalno zemljišče</w:t>
      </w:r>
      <w:r w:rsidR="00F70307" w:rsidRPr="006E7895">
        <w:rPr>
          <w:rFonts w:ascii="Calibri" w:hAnsi="Calibri" w:cs="Times New Roman"/>
          <w:color w:val="000000"/>
          <w:sz w:val="24"/>
          <w:szCs w:val="24"/>
        </w:rPr>
        <w:t>.</w:t>
      </w:r>
    </w:p>
    <w:p w14:paraId="5522FBEE" w14:textId="77777777" w:rsidR="00A3359D" w:rsidRDefault="00A3359D">
      <w:pPr>
        <w:rPr>
          <w:rFonts w:ascii="Calibri" w:hAnsi="Calibri"/>
          <w:b/>
          <w:bCs/>
          <w:color w:val="000000"/>
        </w:rPr>
      </w:pPr>
    </w:p>
    <w:p w14:paraId="3A27B998" w14:textId="77777777" w:rsidR="00F35F55" w:rsidRPr="006E7895" w:rsidRDefault="00F35F55" w:rsidP="007A0527">
      <w:pPr>
        <w:pStyle w:val="Naslov2"/>
      </w:pPr>
      <w:r w:rsidRPr="006E7895">
        <w:t>člen</w:t>
      </w:r>
    </w:p>
    <w:p w14:paraId="2107D7C9" w14:textId="77777777" w:rsidR="00F35F55" w:rsidRPr="00312477" w:rsidRDefault="00F35F55" w:rsidP="00AF5F5D">
      <w:pPr>
        <w:pStyle w:val="Podnaslov"/>
      </w:pPr>
      <w:r w:rsidRPr="00312477">
        <w:t>(funkcionalno zemljišče)</w:t>
      </w:r>
    </w:p>
    <w:p w14:paraId="44EDEC26" w14:textId="77777777" w:rsidR="00F35F55" w:rsidRPr="00312477" w:rsidRDefault="00F35F55" w:rsidP="00AF5F5D">
      <w:pPr>
        <w:pStyle w:val="Telobesedila"/>
      </w:pPr>
      <w:r w:rsidRPr="00312477">
        <w:t>Funkcionalno zemljišče šole je namenjeno učencem za uporabo v času pouka, med odmori in drugimi organiziranimi oblikami vzgojno-izobraževalnega dela. Pod pripadajoče funkcionalno zemljišče</w:t>
      </w:r>
      <w:r w:rsidR="008C7E50">
        <w:t xml:space="preserve"> </w:t>
      </w:r>
      <w:r w:rsidRPr="00312477">
        <w:t>štejejo:</w:t>
      </w:r>
    </w:p>
    <w:p w14:paraId="76893522" w14:textId="77777777" w:rsidR="00F35F55" w:rsidRPr="006E7895" w:rsidRDefault="00F35F55" w:rsidP="00A3359D">
      <w:pPr>
        <w:pStyle w:val="Odstavekseznama"/>
        <w:numPr>
          <w:ilvl w:val="0"/>
          <w:numId w:val="10"/>
        </w:numPr>
        <w:tabs>
          <w:tab w:val="left" w:pos="709"/>
        </w:tabs>
        <w:spacing w:before="60" w:after="60" w:line="276" w:lineRule="auto"/>
        <w:ind w:left="714" w:hanging="357"/>
        <w:contextualSpacing/>
        <w:jc w:val="both"/>
        <w:rPr>
          <w:rFonts w:ascii="Calibri" w:hAnsi="Calibri" w:cs="Times New Roman"/>
          <w:color w:val="000000"/>
          <w:sz w:val="24"/>
          <w:szCs w:val="24"/>
        </w:rPr>
      </w:pPr>
      <w:r w:rsidRPr="006E7895">
        <w:rPr>
          <w:rFonts w:ascii="Calibri" w:hAnsi="Calibri" w:cs="Times New Roman"/>
          <w:color w:val="000000"/>
          <w:sz w:val="24"/>
          <w:szCs w:val="24"/>
        </w:rPr>
        <w:t>šolsko dvorišče,</w:t>
      </w:r>
    </w:p>
    <w:p w14:paraId="08C8568F" w14:textId="77777777" w:rsidR="00F35F55" w:rsidRPr="006E7895" w:rsidRDefault="00F35F55" w:rsidP="00A3359D">
      <w:pPr>
        <w:pStyle w:val="Odstavekseznama"/>
        <w:numPr>
          <w:ilvl w:val="0"/>
          <w:numId w:val="10"/>
        </w:numPr>
        <w:tabs>
          <w:tab w:val="left" w:pos="709"/>
        </w:tabs>
        <w:spacing w:before="60" w:after="60" w:line="276" w:lineRule="auto"/>
        <w:ind w:left="714" w:hanging="357"/>
        <w:contextualSpacing/>
        <w:jc w:val="both"/>
        <w:rPr>
          <w:rFonts w:ascii="Calibri" w:hAnsi="Calibri" w:cs="Times New Roman"/>
          <w:color w:val="000000"/>
          <w:sz w:val="24"/>
          <w:szCs w:val="24"/>
        </w:rPr>
      </w:pPr>
      <w:r w:rsidRPr="006E7895">
        <w:rPr>
          <w:rFonts w:ascii="Calibri" w:hAnsi="Calibri" w:cs="Times New Roman"/>
          <w:color w:val="000000"/>
          <w:sz w:val="24"/>
          <w:szCs w:val="24"/>
        </w:rPr>
        <w:t>športno</w:t>
      </w:r>
      <w:r w:rsidR="00DF0C5C"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igrišče,</w:t>
      </w:r>
    </w:p>
    <w:p w14:paraId="08AD7382" w14:textId="77777777" w:rsidR="00F35F55" w:rsidRPr="006E7895" w:rsidRDefault="00F35F55" w:rsidP="00A3359D">
      <w:pPr>
        <w:pStyle w:val="Odstavekseznama"/>
        <w:numPr>
          <w:ilvl w:val="0"/>
          <w:numId w:val="10"/>
        </w:numPr>
        <w:tabs>
          <w:tab w:val="left" w:pos="709"/>
        </w:tabs>
        <w:spacing w:before="60" w:after="60" w:line="276" w:lineRule="auto"/>
        <w:ind w:left="714" w:hanging="357"/>
        <w:contextualSpacing/>
        <w:jc w:val="both"/>
        <w:rPr>
          <w:rFonts w:ascii="Calibri" w:hAnsi="Calibri" w:cs="Times New Roman"/>
          <w:color w:val="000000"/>
          <w:sz w:val="24"/>
          <w:szCs w:val="24"/>
        </w:rPr>
      </w:pPr>
      <w:r w:rsidRPr="006E7895">
        <w:rPr>
          <w:rFonts w:ascii="Calibri" w:hAnsi="Calibri" w:cs="Times New Roman"/>
          <w:color w:val="000000"/>
          <w:sz w:val="24"/>
          <w:szCs w:val="24"/>
        </w:rPr>
        <w:lastRenderedPageBreak/>
        <w:t>ograjene površine ob šoli,</w:t>
      </w:r>
    </w:p>
    <w:p w14:paraId="0135079D" w14:textId="77777777" w:rsidR="00F35F55" w:rsidRPr="006E7895" w:rsidRDefault="00F35F55" w:rsidP="00A3359D">
      <w:pPr>
        <w:pStyle w:val="Odstavekseznama"/>
        <w:numPr>
          <w:ilvl w:val="0"/>
          <w:numId w:val="10"/>
        </w:numPr>
        <w:tabs>
          <w:tab w:val="left" w:pos="709"/>
        </w:tabs>
        <w:spacing w:before="60" w:after="60" w:line="276" w:lineRule="auto"/>
        <w:ind w:left="714" w:right="119" w:hanging="357"/>
        <w:contextualSpacing/>
        <w:jc w:val="both"/>
        <w:rPr>
          <w:rFonts w:ascii="Calibri" w:hAnsi="Calibri" w:cs="Times New Roman"/>
          <w:color w:val="000000"/>
          <w:sz w:val="24"/>
          <w:szCs w:val="24"/>
        </w:rPr>
      </w:pPr>
      <w:r w:rsidRPr="006E7895">
        <w:rPr>
          <w:rFonts w:ascii="Calibri" w:hAnsi="Calibri" w:cs="Times New Roman"/>
          <w:color w:val="000000"/>
          <w:sz w:val="24"/>
          <w:szCs w:val="24"/>
        </w:rPr>
        <w:t>površine ob zgradbah, ki jih šola uporablja za vzgojno-izobraževalno delo in varen prihod v šolo.</w:t>
      </w:r>
    </w:p>
    <w:p w14:paraId="6A71CD27" w14:textId="77777777" w:rsidR="00F35F55" w:rsidRPr="00312477" w:rsidRDefault="00F35F55" w:rsidP="00AF5F5D">
      <w:pPr>
        <w:pStyle w:val="Telobesedila"/>
      </w:pPr>
    </w:p>
    <w:p w14:paraId="2AD83713" w14:textId="77777777" w:rsidR="001A576A" w:rsidRPr="00312477" w:rsidRDefault="001A576A" w:rsidP="00A3359D">
      <w:pPr>
        <w:pStyle w:val="Telobesedila"/>
        <w:spacing w:line="240" w:lineRule="auto"/>
      </w:pPr>
    </w:p>
    <w:p w14:paraId="43C5940B" w14:textId="77777777" w:rsidR="00F35F55" w:rsidRPr="006E7895" w:rsidRDefault="00F35F55" w:rsidP="007A0527">
      <w:pPr>
        <w:pStyle w:val="Naslov1"/>
      </w:pPr>
      <w:bookmarkStart w:id="4" w:name="_Toc130032182"/>
      <w:r w:rsidRPr="006E7895">
        <w:t>POSLOVNI ČAS IN URADNE URE</w:t>
      </w:r>
      <w:bookmarkEnd w:id="4"/>
    </w:p>
    <w:p w14:paraId="0DCD300F" w14:textId="77777777" w:rsidR="00F35F55" w:rsidRPr="006E7895" w:rsidRDefault="00F35F55" w:rsidP="007A0527">
      <w:pPr>
        <w:pStyle w:val="Naslov2"/>
      </w:pPr>
      <w:r w:rsidRPr="006E7895">
        <w:t>člen</w:t>
      </w:r>
    </w:p>
    <w:p w14:paraId="13B95C8F" w14:textId="77777777" w:rsidR="00F35F55" w:rsidRPr="00312477" w:rsidRDefault="00F35F55" w:rsidP="00AF5F5D">
      <w:pPr>
        <w:pStyle w:val="Podnaslov"/>
      </w:pPr>
      <w:r w:rsidRPr="00312477">
        <w:t>(poslovni čas šole)</w:t>
      </w:r>
    </w:p>
    <w:p w14:paraId="49209AC3" w14:textId="77777777" w:rsidR="00F35F55" w:rsidRPr="00312477" w:rsidRDefault="00F35F55" w:rsidP="00AF5F5D">
      <w:pPr>
        <w:pStyle w:val="Telobesedila"/>
      </w:pPr>
      <w:r w:rsidRPr="00312477">
        <w:t>Šola posluje pet dni v tednu, od ponedeljka do petka, v primeru določitve v šolskem koledarju je možna delovna sobota. Ravnateljica lahko v izjemnih okoliščinah (primer višje sile, volitve, prireditve, …) odredi, da šola začasno posluje tudi v soboto, nedeljo, na državni praznik ali na drug z zakonom določen dela prosti</w:t>
      </w:r>
      <w:r w:rsidR="008C7E50">
        <w:t xml:space="preserve"> </w:t>
      </w:r>
      <w:r w:rsidRPr="00312477">
        <w:t xml:space="preserve"> dan.</w:t>
      </w:r>
    </w:p>
    <w:p w14:paraId="02DE0941" w14:textId="77777777" w:rsidR="00F35F55" w:rsidRPr="00312477" w:rsidRDefault="00F35F55" w:rsidP="00AF5F5D">
      <w:pPr>
        <w:pStyle w:val="Telobesedila"/>
      </w:pPr>
      <w:r w:rsidRPr="00312477">
        <w:t>Poslovni čas se začne ob 7:00 in konča ob 15:00. Izven poslovnega časa potekajo popoldanske pogovorne ure, roditeljski sestanki in druga vnaprej dogovorjena organizirana srečanja, prireditve.</w:t>
      </w:r>
    </w:p>
    <w:p w14:paraId="1B15B0FF" w14:textId="77777777" w:rsidR="00F35F55" w:rsidRDefault="00F35F55" w:rsidP="00AF5F5D">
      <w:pPr>
        <w:pStyle w:val="Telobesedila"/>
      </w:pPr>
      <w:r w:rsidRPr="00312477">
        <w:t>V</w:t>
      </w:r>
      <w:r w:rsidR="008C7E50">
        <w:t xml:space="preserve"> </w:t>
      </w:r>
      <w:r w:rsidRPr="00312477">
        <w:t>času pouka prostih dni šole se poslovni čas in uradne ure določijo glede na organizacijo dela in</w:t>
      </w:r>
      <w:r w:rsidR="00446D7D">
        <w:t xml:space="preserve"> </w:t>
      </w:r>
      <w:r w:rsidRPr="00312477">
        <w:t>organizacijo letnih dopustov.</w:t>
      </w:r>
    </w:p>
    <w:p w14:paraId="2A33EAD3" w14:textId="77777777" w:rsidR="00446D7D" w:rsidRPr="00312477" w:rsidRDefault="00446D7D" w:rsidP="00AF5F5D">
      <w:pPr>
        <w:pStyle w:val="Telobesedila"/>
      </w:pPr>
    </w:p>
    <w:p w14:paraId="24C4765F" w14:textId="77777777" w:rsidR="00F35F55" w:rsidRPr="006E7895" w:rsidRDefault="00F35F55" w:rsidP="007A0527">
      <w:pPr>
        <w:pStyle w:val="Naslov2"/>
      </w:pPr>
      <w:bookmarkStart w:id="5" w:name="_Hlk129205566"/>
      <w:r w:rsidRPr="006E7895">
        <w:t>člen</w:t>
      </w:r>
    </w:p>
    <w:p w14:paraId="1FFDEC8F" w14:textId="77777777" w:rsidR="00F35F55" w:rsidRPr="00312477" w:rsidRDefault="00F35F55" w:rsidP="00AF5F5D">
      <w:pPr>
        <w:pStyle w:val="Podnaslov"/>
      </w:pPr>
      <w:r w:rsidRPr="00312477">
        <w:t>(poslovni čas šole za učence in zunanje uporabnike)</w:t>
      </w:r>
    </w:p>
    <w:bookmarkEnd w:id="5"/>
    <w:p w14:paraId="6B68FFD1" w14:textId="77777777" w:rsidR="00F35F55" w:rsidRPr="00312477" w:rsidRDefault="00F35F55" w:rsidP="00AF5F5D">
      <w:pPr>
        <w:pStyle w:val="Telobesedila"/>
      </w:pPr>
      <w:r w:rsidRPr="00312477">
        <w:t>Šola posluje vsak delavnik od ponedeljka do petka in izvaja:</w:t>
      </w:r>
    </w:p>
    <w:p w14:paraId="362AD4E9" w14:textId="7FA00E5C" w:rsidR="00F35F55" w:rsidRPr="006E7895" w:rsidRDefault="00F35F55" w:rsidP="00A3359D">
      <w:pPr>
        <w:pStyle w:val="Odstavekseznama"/>
        <w:numPr>
          <w:ilvl w:val="0"/>
          <w:numId w:val="6"/>
        </w:numPr>
        <w:tabs>
          <w:tab w:val="left" w:pos="1241"/>
          <w:tab w:val="left" w:pos="1242"/>
          <w:tab w:val="left" w:pos="6549"/>
          <w:tab w:val="left" w:pos="7513"/>
          <w:tab w:val="left" w:pos="7938"/>
        </w:tabs>
        <w:spacing w:before="60" w:after="60" w:line="276" w:lineRule="auto"/>
        <w:ind w:left="1248" w:hanging="709"/>
        <w:contextualSpacing/>
        <w:jc w:val="both"/>
        <w:rPr>
          <w:rFonts w:ascii="Calibri" w:hAnsi="Calibri" w:cs="Times New Roman"/>
          <w:color w:val="000000"/>
          <w:sz w:val="24"/>
          <w:szCs w:val="24"/>
        </w:rPr>
      </w:pPr>
      <w:r w:rsidRPr="006E7895">
        <w:rPr>
          <w:rFonts w:ascii="Calibri" w:hAnsi="Calibri" w:cs="Times New Roman"/>
          <w:color w:val="000000"/>
          <w:sz w:val="24"/>
          <w:szCs w:val="24"/>
        </w:rPr>
        <w:t>jutranje</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varstvo</w:t>
      </w:r>
      <w:r w:rsidR="0080046A">
        <w:rPr>
          <w:rFonts w:ascii="Calibri" w:hAnsi="Calibri" w:cs="Times New Roman"/>
          <w:color w:val="000000"/>
          <w:sz w:val="24"/>
          <w:szCs w:val="24"/>
        </w:rPr>
        <w:t xml:space="preserve"> (RaP)</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za</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učence 1.</w:t>
      </w:r>
      <w:r w:rsidR="00DF0C5C" w:rsidRPr="006E7895">
        <w:rPr>
          <w:rFonts w:ascii="Calibri" w:hAnsi="Calibri" w:cs="Times New Roman"/>
          <w:color w:val="000000"/>
          <w:sz w:val="24"/>
          <w:szCs w:val="24"/>
        </w:rPr>
        <w:t xml:space="preserve"> – </w:t>
      </w:r>
      <w:r w:rsidRPr="006E7895">
        <w:rPr>
          <w:rFonts w:ascii="Calibri" w:hAnsi="Calibri" w:cs="Times New Roman"/>
          <w:color w:val="000000"/>
          <w:sz w:val="24"/>
          <w:szCs w:val="24"/>
        </w:rPr>
        <w:t>3</w:t>
      </w:r>
      <w:r w:rsidR="00DF0C5C" w:rsidRPr="006E7895">
        <w:rPr>
          <w:rFonts w:ascii="Calibri" w:hAnsi="Calibri" w:cs="Times New Roman"/>
          <w:color w:val="000000"/>
          <w:sz w:val="24"/>
          <w:szCs w:val="24"/>
        </w:rPr>
        <w:t>.</w:t>
      </w:r>
      <w:r w:rsidRPr="006E7895">
        <w:rPr>
          <w:rFonts w:ascii="Calibri" w:hAnsi="Calibri" w:cs="Times New Roman"/>
          <w:color w:val="000000"/>
          <w:sz w:val="24"/>
          <w:szCs w:val="24"/>
        </w:rPr>
        <w:t xml:space="preserve"> razreda:</w:t>
      </w:r>
      <w:r w:rsidRPr="006E7895">
        <w:rPr>
          <w:rFonts w:ascii="Calibri" w:hAnsi="Calibri" w:cs="Times New Roman"/>
          <w:color w:val="000000"/>
          <w:sz w:val="24"/>
          <w:szCs w:val="24"/>
        </w:rPr>
        <w:tab/>
        <w:t xml:space="preserve">od </w:t>
      </w:r>
      <w:r w:rsidR="00352520">
        <w:rPr>
          <w:rFonts w:ascii="Calibri" w:hAnsi="Calibri" w:cs="Times New Roman"/>
          <w:color w:val="000000"/>
          <w:sz w:val="24"/>
          <w:szCs w:val="24"/>
        </w:rPr>
        <w:t>5</w:t>
      </w:r>
      <w:r w:rsidRPr="006E7895">
        <w:rPr>
          <w:rFonts w:ascii="Calibri" w:hAnsi="Calibri" w:cs="Times New Roman"/>
          <w:color w:val="000000"/>
          <w:sz w:val="24"/>
          <w:szCs w:val="24"/>
        </w:rPr>
        <w:t>.</w:t>
      </w:r>
      <w:r w:rsidR="00352520">
        <w:rPr>
          <w:rFonts w:ascii="Calibri" w:hAnsi="Calibri" w:cs="Times New Roman"/>
          <w:color w:val="000000"/>
          <w:sz w:val="24"/>
          <w:szCs w:val="24"/>
        </w:rPr>
        <w:t>5</w:t>
      </w:r>
      <w:r w:rsidRPr="006E7895">
        <w:rPr>
          <w:rFonts w:ascii="Calibri" w:hAnsi="Calibri" w:cs="Times New Roman"/>
          <w:color w:val="000000"/>
          <w:sz w:val="24"/>
          <w:szCs w:val="24"/>
        </w:rPr>
        <w:t xml:space="preserve">0 </w:t>
      </w:r>
      <w:r w:rsidR="00DF0C5C" w:rsidRPr="006E7895">
        <w:rPr>
          <w:rFonts w:ascii="Calibri" w:hAnsi="Calibri" w:cs="Times New Roman"/>
          <w:color w:val="000000"/>
          <w:sz w:val="24"/>
          <w:szCs w:val="24"/>
        </w:rPr>
        <w:tab/>
      </w:r>
      <w:r w:rsidRPr="006E7895">
        <w:rPr>
          <w:rFonts w:ascii="Calibri" w:hAnsi="Calibri" w:cs="Times New Roman"/>
          <w:color w:val="000000"/>
          <w:sz w:val="24"/>
          <w:szCs w:val="24"/>
        </w:rPr>
        <w:t>do</w:t>
      </w:r>
      <w:r w:rsidR="00DF0C5C" w:rsidRPr="006E7895">
        <w:rPr>
          <w:rFonts w:ascii="Calibri" w:hAnsi="Calibri" w:cs="Times New Roman"/>
          <w:color w:val="000000"/>
          <w:sz w:val="24"/>
          <w:szCs w:val="24"/>
        </w:rPr>
        <w:t xml:space="preserve"> </w:t>
      </w:r>
      <w:r w:rsidR="00DF0C5C" w:rsidRPr="006E7895">
        <w:rPr>
          <w:rFonts w:ascii="Calibri" w:hAnsi="Calibri" w:cs="Times New Roman"/>
          <w:color w:val="000000"/>
          <w:sz w:val="24"/>
          <w:szCs w:val="24"/>
        </w:rPr>
        <w:tab/>
      </w:r>
      <w:r w:rsidRPr="006E7895">
        <w:rPr>
          <w:rFonts w:ascii="Calibri" w:hAnsi="Calibri" w:cs="Times New Roman"/>
          <w:color w:val="000000"/>
          <w:sz w:val="24"/>
          <w:szCs w:val="24"/>
        </w:rPr>
        <w:t>8.</w:t>
      </w:r>
      <w:r w:rsidR="00352520">
        <w:rPr>
          <w:rFonts w:ascii="Calibri" w:hAnsi="Calibri" w:cs="Times New Roman"/>
          <w:color w:val="000000"/>
          <w:sz w:val="24"/>
          <w:szCs w:val="24"/>
        </w:rPr>
        <w:t>15</w:t>
      </w:r>
      <w:r w:rsidR="0080046A">
        <w:rPr>
          <w:rFonts w:ascii="Calibri" w:hAnsi="Calibri" w:cs="Times New Roman"/>
          <w:color w:val="000000"/>
          <w:sz w:val="24"/>
          <w:szCs w:val="24"/>
        </w:rPr>
        <w:t xml:space="preserve">                    </w:t>
      </w:r>
    </w:p>
    <w:p w14:paraId="2436BC59" w14:textId="77777777" w:rsidR="00F35F55" w:rsidRPr="006E7895" w:rsidRDefault="00F35F55" w:rsidP="00A3359D">
      <w:pPr>
        <w:pStyle w:val="Odstavekseznama"/>
        <w:numPr>
          <w:ilvl w:val="0"/>
          <w:numId w:val="6"/>
        </w:numPr>
        <w:tabs>
          <w:tab w:val="left" w:pos="1241"/>
          <w:tab w:val="left" w:pos="1242"/>
          <w:tab w:val="left" w:pos="6549"/>
          <w:tab w:val="left" w:pos="7513"/>
          <w:tab w:val="left" w:pos="7938"/>
        </w:tabs>
        <w:spacing w:before="60" w:after="60" w:line="276" w:lineRule="auto"/>
        <w:ind w:left="1248" w:hanging="709"/>
        <w:contextualSpacing/>
        <w:jc w:val="both"/>
        <w:rPr>
          <w:rFonts w:ascii="Calibri" w:hAnsi="Calibri" w:cs="Times New Roman"/>
          <w:color w:val="000000"/>
          <w:sz w:val="24"/>
          <w:szCs w:val="24"/>
        </w:rPr>
      </w:pPr>
      <w:r w:rsidRPr="006E7895">
        <w:rPr>
          <w:rFonts w:ascii="Calibri" w:hAnsi="Calibri" w:cs="Times New Roman"/>
          <w:color w:val="000000"/>
          <w:sz w:val="24"/>
          <w:szCs w:val="24"/>
        </w:rPr>
        <w:t>redni pouk:</w:t>
      </w:r>
      <w:r w:rsidRPr="006E7895">
        <w:rPr>
          <w:rFonts w:ascii="Calibri" w:hAnsi="Calibri" w:cs="Times New Roman"/>
          <w:color w:val="000000"/>
          <w:sz w:val="24"/>
          <w:szCs w:val="24"/>
        </w:rPr>
        <w:tab/>
        <w:t>od 7.30</w:t>
      </w:r>
      <w:r w:rsidR="00DF0C5C" w:rsidRPr="006E7895">
        <w:rPr>
          <w:rFonts w:ascii="Calibri" w:hAnsi="Calibri" w:cs="Times New Roman"/>
          <w:color w:val="000000"/>
          <w:sz w:val="24"/>
          <w:szCs w:val="24"/>
        </w:rPr>
        <w:tab/>
      </w:r>
      <w:r w:rsidRPr="006E7895">
        <w:rPr>
          <w:rFonts w:ascii="Calibri" w:hAnsi="Calibri" w:cs="Times New Roman"/>
          <w:color w:val="000000"/>
          <w:sz w:val="24"/>
          <w:szCs w:val="24"/>
        </w:rPr>
        <w:t>do</w:t>
      </w:r>
      <w:r w:rsidR="008C7E50">
        <w:rPr>
          <w:rFonts w:ascii="Calibri" w:hAnsi="Calibri" w:cs="Times New Roman"/>
          <w:color w:val="000000"/>
          <w:sz w:val="24"/>
          <w:szCs w:val="24"/>
        </w:rPr>
        <w:t xml:space="preserve"> </w:t>
      </w:r>
      <w:r w:rsidR="00DF0C5C" w:rsidRPr="006E7895">
        <w:rPr>
          <w:rFonts w:ascii="Calibri" w:hAnsi="Calibri" w:cs="Times New Roman"/>
          <w:color w:val="000000"/>
          <w:sz w:val="24"/>
          <w:szCs w:val="24"/>
        </w:rPr>
        <w:tab/>
      </w:r>
      <w:r w:rsidRPr="006E7895">
        <w:rPr>
          <w:rFonts w:ascii="Calibri" w:hAnsi="Calibri" w:cs="Times New Roman"/>
          <w:color w:val="000000"/>
          <w:sz w:val="24"/>
          <w:szCs w:val="24"/>
        </w:rPr>
        <w:t>14.20</w:t>
      </w:r>
    </w:p>
    <w:p w14:paraId="62E463AB" w14:textId="55F7E9C0" w:rsidR="00F35F55" w:rsidRPr="006E7895" w:rsidRDefault="00954670" w:rsidP="00A3359D">
      <w:pPr>
        <w:pStyle w:val="Odstavekseznama"/>
        <w:numPr>
          <w:ilvl w:val="0"/>
          <w:numId w:val="6"/>
        </w:numPr>
        <w:tabs>
          <w:tab w:val="left" w:pos="1241"/>
          <w:tab w:val="left" w:pos="1242"/>
          <w:tab w:val="left" w:pos="6549"/>
          <w:tab w:val="left" w:pos="7513"/>
          <w:tab w:val="left" w:pos="7938"/>
        </w:tabs>
        <w:spacing w:before="60" w:after="60" w:line="276" w:lineRule="auto"/>
        <w:ind w:left="1248" w:hanging="709"/>
        <w:contextualSpacing/>
        <w:jc w:val="both"/>
        <w:rPr>
          <w:rFonts w:ascii="Calibri" w:hAnsi="Calibri" w:cs="Times New Roman"/>
          <w:color w:val="000000"/>
          <w:sz w:val="24"/>
          <w:szCs w:val="24"/>
        </w:rPr>
      </w:pPr>
      <w:r>
        <w:rPr>
          <w:rFonts w:ascii="Calibri" w:hAnsi="Calibri" w:cs="Times New Roman"/>
          <w:color w:val="000000"/>
          <w:sz w:val="24"/>
          <w:szCs w:val="24"/>
        </w:rPr>
        <w:t xml:space="preserve">dejavnosti </w:t>
      </w:r>
      <w:r w:rsidR="00930EEF">
        <w:rPr>
          <w:rFonts w:ascii="Calibri" w:hAnsi="Calibri" w:cs="Times New Roman"/>
          <w:color w:val="000000"/>
          <w:sz w:val="24"/>
          <w:szCs w:val="24"/>
        </w:rPr>
        <w:t>RaP</w:t>
      </w:r>
      <w:r w:rsidR="00F35F55" w:rsidRPr="006E7895">
        <w:rPr>
          <w:rFonts w:ascii="Calibri" w:hAnsi="Calibri" w:cs="Times New Roman"/>
          <w:color w:val="000000"/>
          <w:sz w:val="24"/>
          <w:szCs w:val="24"/>
        </w:rPr>
        <w:t>:</w:t>
      </w:r>
      <w:r w:rsidR="00F35F55" w:rsidRPr="006E7895">
        <w:rPr>
          <w:rFonts w:ascii="Calibri" w:hAnsi="Calibri" w:cs="Times New Roman"/>
          <w:color w:val="000000"/>
          <w:sz w:val="24"/>
          <w:szCs w:val="24"/>
        </w:rPr>
        <w:tab/>
        <w:t>od</w:t>
      </w:r>
      <w:r w:rsidR="00DF0C5C" w:rsidRPr="006E7895">
        <w:rPr>
          <w:rFonts w:ascii="Calibri" w:hAnsi="Calibri" w:cs="Times New Roman"/>
          <w:color w:val="000000"/>
          <w:sz w:val="24"/>
          <w:szCs w:val="24"/>
        </w:rPr>
        <w:t xml:space="preserve"> </w:t>
      </w:r>
      <w:r w:rsidR="00F35F55" w:rsidRPr="006E7895">
        <w:rPr>
          <w:rFonts w:ascii="Calibri" w:hAnsi="Calibri" w:cs="Times New Roman"/>
          <w:color w:val="000000"/>
          <w:sz w:val="24"/>
          <w:szCs w:val="24"/>
        </w:rPr>
        <w:t>1</w:t>
      </w:r>
      <w:r w:rsidR="008716A4" w:rsidRPr="006E7895">
        <w:rPr>
          <w:rFonts w:ascii="Calibri" w:hAnsi="Calibri" w:cs="Times New Roman"/>
          <w:color w:val="000000"/>
          <w:sz w:val="24"/>
          <w:szCs w:val="24"/>
        </w:rPr>
        <w:t>2.00</w:t>
      </w:r>
      <w:r w:rsidR="008C7E50">
        <w:rPr>
          <w:rFonts w:ascii="Calibri" w:hAnsi="Calibri" w:cs="Times New Roman"/>
          <w:color w:val="000000"/>
          <w:sz w:val="24"/>
          <w:szCs w:val="24"/>
        </w:rPr>
        <w:t xml:space="preserve"> </w:t>
      </w:r>
      <w:r w:rsidR="00F35F55" w:rsidRPr="006E7895">
        <w:rPr>
          <w:rFonts w:ascii="Calibri" w:hAnsi="Calibri" w:cs="Times New Roman"/>
          <w:color w:val="000000"/>
          <w:sz w:val="24"/>
          <w:szCs w:val="24"/>
        </w:rPr>
        <w:t xml:space="preserve">do </w:t>
      </w:r>
      <w:r w:rsidR="00DF0C5C" w:rsidRPr="006E7895">
        <w:rPr>
          <w:rFonts w:ascii="Calibri" w:hAnsi="Calibri" w:cs="Times New Roman"/>
          <w:color w:val="000000"/>
          <w:sz w:val="24"/>
          <w:szCs w:val="24"/>
        </w:rPr>
        <w:tab/>
      </w:r>
      <w:r w:rsidR="00F35F55" w:rsidRPr="006E7895">
        <w:rPr>
          <w:rFonts w:ascii="Calibri" w:hAnsi="Calibri" w:cs="Times New Roman"/>
          <w:color w:val="000000"/>
          <w:sz w:val="24"/>
          <w:szCs w:val="24"/>
        </w:rPr>
        <w:t>16.30</w:t>
      </w:r>
    </w:p>
    <w:p w14:paraId="6ED07FF1" w14:textId="77777777" w:rsidR="00F35F55" w:rsidRPr="006E7895" w:rsidRDefault="00F35F55" w:rsidP="00A3359D">
      <w:pPr>
        <w:pStyle w:val="Odstavekseznama"/>
        <w:numPr>
          <w:ilvl w:val="0"/>
          <w:numId w:val="6"/>
        </w:numPr>
        <w:tabs>
          <w:tab w:val="left" w:pos="1241"/>
          <w:tab w:val="left" w:pos="1242"/>
          <w:tab w:val="left" w:pos="6549"/>
          <w:tab w:val="left" w:pos="7513"/>
          <w:tab w:val="left" w:pos="7938"/>
        </w:tabs>
        <w:spacing w:before="60" w:after="60" w:line="276" w:lineRule="auto"/>
        <w:ind w:left="1248" w:hanging="709"/>
        <w:contextualSpacing/>
        <w:jc w:val="both"/>
        <w:rPr>
          <w:rFonts w:ascii="Calibri" w:hAnsi="Calibri" w:cs="Times New Roman"/>
          <w:color w:val="000000"/>
          <w:sz w:val="24"/>
          <w:szCs w:val="24"/>
        </w:rPr>
      </w:pPr>
      <w:r w:rsidRPr="006E7895">
        <w:rPr>
          <w:rFonts w:ascii="Calibri" w:hAnsi="Calibri" w:cs="Times New Roman"/>
          <w:color w:val="000000"/>
          <w:sz w:val="24"/>
          <w:szCs w:val="24"/>
        </w:rPr>
        <w:t>popoldanske aktivnosti v organizaciji šole</w:t>
      </w:r>
      <w:r w:rsidR="008F0120" w:rsidRPr="006E7895">
        <w:rPr>
          <w:rFonts w:ascii="Calibri" w:hAnsi="Calibri" w:cs="Times New Roman"/>
          <w:color w:val="000000"/>
          <w:sz w:val="24"/>
          <w:szCs w:val="24"/>
        </w:rPr>
        <w:t>:</w:t>
      </w:r>
      <w:r w:rsidRPr="006E7895">
        <w:rPr>
          <w:rFonts w:ascii="Calibri" w:hAnsi="Calibri" w:cs="Times New Roman"/>
          <w:color w:val="000000"/>
          <w:sz w:val="24"/>
          <w:szCs w:val="24"/>
        </w:rPr>
        <w:tab/>
        <w:t xml:space="preserve">od 14.20 </w:t>
      </w:r>
      <w:r w:rsidR="00DF0C5C" w:rsidRPr="006E7895">
        <w:rPr>
          <w:rFonts w:ascii="Calibri" w:hAnsi="Calibri" w:cs="Times New Roman"/>
          <w:color w:val="000000"/>
          <w:sz w:val="24"/>
          <w:szCs w:val="24"/>
        </w:rPr>
        <w:tab/>
      </w:r>
      <w:r w:rsidRPr="006E7895">
        <w:rPr>
          <w:rFonts w:ascii="Calibri" w:hAnsi="Calibri" w:cs="Times New Roman"/>
          <w:color w:val="000000"/>
          <w:sz w:val="24"/>
          <w:szCs w:val="24"/>
        </w:rPr>
        <w:t xml:space="preserve">do </w:t>
      </w:r>
      <w:r w:rsidR="00DF0C5C" w:rsidRPr="006E7895">
        <w:rPr>
          <w:rFonts w:ascii="Calibri" w:hAnsi="Calibri" w:cs="Times New Roman"/>
          <w:color w:val="000000"/>
          <w:sz w:val="24"/>
          <w:szCs w:val="24"/>
        </w:rPr>
        <w:tab/>
      </w:r>
      <w:r w:rsidRPr="006E7895">
        <w:rPr>
          <w:rFonts w:ascii="Calibri" w:hAnsi="Calibri" w:cs="Times New Roman"/>
          <w:color w:val="000000"/>
          <w:sz w:val="24"/>
          <w:szCs w:val="24"/>
        </w:rPr>
        <w:t>20.00</w:t>
      </w:r>
    </w:p>
    <w:p w14:paraId="4FC9452C" w14:textId="77777777" w:rsidR="00F35F55" w:rsidRPr="006E7895" w:rsidRDefault="00F35F55" w:rsidP="00A3359D">
      <w:pPr>
        <w:pStyle w:val="Odstavekseznama"/>
        <w:numPr>
          <w:ilvl w:val="0"/>
          <w:numId w:val="6"/>
        </w:numPr>
        <w:tabs>
          <w:tab w:val="left" w:pos="1241"/>
          <w:tab w:val="left" w:pos="1242"/>
          <w:tab w:val="left" w:pos="6549"/>
          <w:tab w:val="left" w:pos="7513"/>
          <w:tab w:val="left" w:pos="7938"/>
        </w:tabs>
        <w:spacing w:before="60" w:after="60" w:line="276" w:lineRule="auto"/>
        <w:ind w:left="1248" w:hanging="709"/>
        <w:contextualSpacing/>
        <w:jc w:val="both"/>
        <w:rPr>
          <w:rFonts w:ascii="Calibri" w:hAnsi="Calibri" w:cs="Times New Roman"/>
          <w:color w:val="000000"/>
          <w:sz w:val="24"/>
          <w:szCs w:val="24"/>
        </w:rPr>
      </w:pPr>
      <w:r w:rsidRPr="006E7895">
        <w:rPr>
          <w:rFonts w:ascii="Calibri" w:hAnsi="Calibri" w:cs="Times New Roman"/>
          <w:color w:val="000000"/>
          <w:sz w:val="24"/>
          <w:szCs w:val="24"/>
        </w:rPr>
        <w:t>popoldanske aktivnosti v</w:t>
      </w:r>
      <w:r w:rsidR="008C7E50">
        <w:rPr>
          <w:rFonts w:ascii="Calibri" w:hAnsi="Calibri" w:cs="Times New Roman"/>
          <w:color w:val="000000"/>
          <w:sz w:val="24"/>
          <w:szCs w:val="24"/>
        </w:rPr>
        <w:t xml:space="preserve"> </w:t>
      </w:r>
      <w:r w:rsidR="008F0120"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organizaciji najemnikov:</w:t>
      </w:r>
      <w:r w:rsidRPr="006E7895">
        <w:rPr>
          <w:rFonts w:ascii="Calibri" w:hAnsi="Calibri" w:cs="Times New Roman"/>
          <w:color w:val="000000"/>
          <w:sz w:val="24"/>
          <w:szCs w:val="24"/>
        </w:rPr>
        <w:tab/>
        <w:t>od</w:t>
      </w:r>
      <w:r w:rsidR="00DF0C5C"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16.00</w:t>
      </w:r>
      <w:r w:rsidR="00DF0C5C" w:rsidRPr="006E7895">
        <w:rPr>
          <w:rFonts w:ascii="Calibri" w:hAnsi="Calibri" w:cs="Times New Roman"/>
          <w:color w:val="000000"/>
          <w:sz w:val="24"/>
          <w:szCs w:val="24"/>
        </w:rPr>
        <w:t xml:space="preserve"> </w:t>
      </w:r>
      <w:r w:rsidR="00DF0C5C" w:rsidRPr="006E7895">
        <w:rPr>
          <w:rFonts w:ascii="Calibri" w:hAnsi="Calibri" w:cs="Times New Roman"/>
          <w:color w:val="000000"/>
          <w:sz w:val="24"/>
          <w:szCs w:val="24"/>
        </w:rPr>
        <w:tab/>
      </w:r>
      <w:r w:rsidRPr="006E7895">
        <w:rPr>
          <w:rFonts w:ascii="Calibri" w:hAnsi="Calibri" w:cs="Times New Roman"/>
          <w:color w:val="000000"/>
          <w:sz w:val="24"/>
          <w:szCs w:val="24"/>
        </w:rPr>
        <w:t>do</w:t>
      </w:r>
      <w:r w:rsidR="00DF0C5C" w:rsidRPr="006E7895">
        <w:rPr>
          <w:rFonts w:ascii="Calibri" w:hAnsi="Calibri" w:cs="Times New Roman"/>
          <w:color w:val="000000"/>
          <w:sz w:val="24"/>
          <w:szCs w:val="24"/>
        </w:rPr>
        <w:t xml:space="preserve"> </w:t>
      </w:r>
      <w:r w:rsidR="00DF0C5C" w:rsidRPr="006E7895">
        <w:rPr>
          <w:rFonts w:ascii="Calibri" w:hAnsi="Calibri" w:cs="Times New Roman"/>
          <w:color w:val="000000"/>
          <w:sz w:val="24"/>
          <w:szCs w:val="24"/>
        </w:rPr>
        <w:tab/>
      </w:r>
      <w:r w:rsidRPr="006E7895">
        <w:rPr>
          <w:rFonts w:ascii="Calibri" w:hAnsi="Calibri" w:cs="Times New Roman"/>
          <w:color w:val="000000"/>
          <w:sz w:val="24"/>
          <w:szCs w:val="24"/>
        </w:rPr>
        <w:t>22.00</w:t>
      </w:r>
    </w:p>
    <w:p w14:paraId="776F964D" w14:textId="77777777" w:rsidR="007A0527" w:rsidRDefault="007A0527">
      <w:pPr>
        <w:rPr>
          <w:rFonts w:ascii="Calibri" w:hAnsi="Calibri"/>
          <w:b/>
          <w:bCs/>
          <w:color w:val="000000"/>
        </w:rPr>
      </w:pPr>
    </w:p>
    <w:p w14:paraId="0EE608B4" w14:textId="77777777" w:rsidR="00F35F55" w:rsidRPr="006E7895" w:rsidRDefault="00F35F55" w:rsidP="007A0527">
      <w:pPr>
        <w:pStyle w:val="Naslov2"/>
      </w:pPr>
      <w:r w:rsidRPr="006E7895">
        <w:t>člen</w:t>
      </w:r>
    </w:p>
    <w:p w14:paraId="29E89744" w14:textId="77777777" w:rsidR="00F35F55" w:rsidRPr="00312477" w:rsidRDefault="00F35F55" w:rsidP="00AF5F5D">
      <w:pPr>
        <w:pStyle w:val="Podnaslov"/>
      </w:pPr>
      <w:r w:rsidRPr="00312477">
        <w:t>(uradne ure)</w:t>
      </w:r>
    </w:p>
    <w:p w14:paraId="5AFFD62E" w14:textId="77777777" w:rsidR="00F35F55" w:rsidRPr="00312477" w:rsidRDefault="00F35F55" w:rsidP="00AF5F5D">
      <w:pPr>
        <w:pStyle w:val="Telobesedila"/>
      </w:pPr>
      <w:r w:rsidRPr="00312477">
        <w:t xml:space="preserve">Uradne ure so namenjene poslovanju z uporabniki storitev. Uradne ure se praviloma določijo v okviru poslovnega časa šole. </w:t>
      </w:r>
    </w:p>
    <w:p w14:paraId="23C891AF" w14:textId="77777777" w:rsidR="00446D7D" w:rsidRDefault="00446D7D" w:rsidP="00446D7D">
      <w:pPr>
        <w:spacing w:before="120" w:line="276" w:lineRule="auto"/>
        <w:contextualSpacing/>
        <w:jc w:val="both"/>
        <w:rPr>
          <w:rFonts w:ascii="Calibri" w:hAnsi="Calibri"/>
          <w:b/>
          <w:bCs/>
          <w:iCs/>
          <w:color w:val="000000"/>
          <w:u w:color="2C3639"/>
        </w:rPr>
      </w:pPr>
    </w:p>
    <w:p w14:paraId="60899A6C" w14:textId="77777777" w:rsidR="00F35F55" w:rsidRPr="006E7895" w:rsidRDefault="00F35F55" w:rsidP="00446D7D">
      <w:pPr>
        <w:spacing w:before="120" w:line="276" w:lineRule="auto"/>
        <w:contextualSpacing/>
        <w:jc w:val="both"/>
        <w:rPr>
          <w:rFonts w:ascii="Calibri" w:hAnsi="Calibri"/>
          <w:b/>
          <w:bCs/>
          <w:iCs/>
          <w:color w:val="000000"/>
        </w:rPr>
      </w:pPr>
      <w:r w:rsidRPr="006E7895">
        <w:rPr>
          <w:rFonts w:ascii="Calibri" w:hAnsi="Calibri"/>
          <w:b/>
          <w:bCs/>
          <w:iCs/>
          <w:color w:val="000000"/>
          <w:u w:color="2C3639"/>
        </w:rPr>
        <w:lastRenderedPageBreak/>
        <w:t>TAJNIŠTVO</w:t>
      </w:r>
    </w:p>
    <w:p w14:paraId="19F615C0" w14:textId="77777777" w:rsidR="00F35F55" w:rsidRPr="00312477" w:rsidRDefault="00F35F55" w:rsidP="00AF5F5D">
      <w:pPr>
        <w:pStyle w:val="Telobesedila"/>
      </w:pPr>
      <w:r w:rsidRPr="00312477">
        <w:t>Obiskovalci šole lahko v upravi šole urejajo zadeve vsak dan od 7.30 do 9.30 ure ter od 12.30 do</w:t>
      </w:r>
      <w:r w:rsidR="00DF0C5C" w:rsidRPr="00312477">
        <w:t xml:space="preserve"> </w:t>
      </w:r>
      <w:r w:rsidRPr="00312477">
        <w:t>13.30.</w:t>
      </w:r>
    </w:p>
    <w:p w14:paraId="10AD2B8A" w14:textId="77777777" w:rsidR="00F35F55" w:rsidRPr="00312477" w:rsidRDefault="00F35F55" w:rsidP="00AF5F5D">
      <w:pPr>
        <w:pStyle w:val="Telobesedila"/>
      </w:pPr>
      <w:r w:rsidRPr="00312477">
        <w:t>V času pouka prostih dni se poslovni čas in uradne ure šole določijo glede na organizacijo dela in organizacijo letnih dopustov.</w:t>
      </w:r>
    </w:p>
    <w:p w14:paraId="5E6BF6DE" w14:textId="77777777" w:rsidR="00F35F55" w:rsidRPr="006E7895" w:rsidRDefault="00F35F55" w:rsidP="00446D7D">
      <w:pPr>
        <w:spacing w:before="120" w:line="276" w:lineRule="auto"/>
        <w:contextualSpacing/>
        <w:jc w:val="both"/>
        <w:rPr>
          <w:rFonts w:ascii="Calibri" w:hAnsi="Calibri"/>
          <w:b/>
          <w:bCs/>
          <w:iCs/>
          <w:color w:val="000000"/>
          <w:u w:color="2C3639"/>
        </w:rPr>
      </w:pPr>
      <w:r w:rsidRPr="006E7895">
        <w:rPr>
          <w:rFonts w:ascii="Calibri" w:hAnsi="Calibri"/>
          <w:b/>
          <w:bCs/>
          <w:iCs/>
          <w:color w:val="000000"/>
          <w:u w:color="2C3639"/>
        </w:rPr>
        <w:t>UČITELJI IN DRUGI STROKOVNI DELAVCI</w:t>
      </w:r>
    </w:p>
    <w:p w14:paraId="6EEA8327" w14:textId="77777777" w:rsidR="00F35F55" w:rsidRPr="00312477" w:rsidRDefault="00F35F55" w:rsidP="00AF5F5D">
      <w:pPr>
        <w:pStyle w:val="Telobesedila"/>
      </w:pPr>
      <w:r w:rsidRPr="00312477">
        <w:t>Glede na naravo dela in vrsto nalog imajo pedagoški delavci določen čas za sodelovanje s starši, in sicer:</w:t>
      </w:r>
    </w:p>
    <w:p w14:paraId="35B66D93" w14:textId="77777777" w:rsidR="00F35F55" w:rsidRPr="006E7895" w:rsidRDefault="00F35F55" w:rsidP="0090412A">
      <w:pPr>
        <w:pStyle w:val="Odstavekseznama"/>
        <w:numPr>
          <w:ilvl w:val="0"/>
          <w:numId w:val="6"/>
        </w:numPr>
        <w:tabs>
          <w:tab w:val="left" w:pos="1241"/>
          <w:tab w:val="left" w:pos="1242"/>
          <w:tab w:val="left" w:pos="6549"/>
          <w:tab w:val="left" w:pos="7513"/>
          <w:tab w:val="left" w:pos="7938"/>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skupne in individualne govorilne ure,</w:t>
      </w:r>
    </w:p>
    <w:p w14:paraId="3296645D" w14:textId="77777777" w:rsidR="00F35F55" w:rsidRPr="006E7895" w:rsidRDefault="00F35F55" w:rsidP="0090412A">
      <w:pPr>
        <w:pStyle w:val="Odstavekseznama"/>
        <w:numPr>
          <w:ilvl w:val="0"/>
          <w:numId w:val="6"/>
        </w:numPr>
        <w:tabs>
          <w:tab w:val="left" w:pos="1241"/>
          <w:tab w:val="left" w:pos="1242"/>
          <w:tab w:val="left" w:pos="6549"/>
          <w:tab w:val="left" w:pos="7513"/>
          <w:tab w:val="left" w:pos="7938"/>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roditeljske sestanke in</w:t>
      </w:r>
    </w:p>
    <w:p w14:paraId="4E9513F5" w14:textId="77777777" w:rsidR="00F35F55" w:rsidRPr="006E7895" w:rsidRDefault="00F35F55" w:rsidP="0090412A">
      <w:pPr>
        <w:pStyle w:val="Odstavekseznama"/>
        <w:numPr>
          <w:ilvl w:val="0"/>
          <w:numId w:val="6"/>
        </w:numPr>
        <w:tabs>
          <w:tab w:val="left" w:pos="1241"/>
          <w:tab w:val="left" w:pos="1242"/>
          <w:tab w:val="left" w:pos="6549"/>
          <w:tab w:val="left" w:pos="7513"/>
          <w:tab w:val="left" w:pos="7938"/>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 xml:space="preserve">druge oblike dela s starši, kar je določeno z letnim delovnim načrtom šole. </w:t>
      </w:r>
    </w:p>
    <w:p w14:paraId="482B857B" w14:textId="77777777" w:rsidR="00F35F55" w:rsidRPr="00312477" w:rsidRDefault="00F35F55" w:rsidP="00AF5F5D">
      <w:pPr>
        <w:pStyle w:val="Telobesedila"/>
      </w:pPr>
      <w:r w:rsidRPr="00312477">
        <w:t xml:space="preserve">Razporedi govorilnih ur posameznega strokovnega delavca so dostopni na spletni strani šole. </w:t>
      </w:r>
    </w:p>
    <w:p w14:paraId="48AC939A" w14:textId="77777777" w:rsidR="00F35F55" w:rsidRPr="00446D7D" w:rsidRDefault="00F35F55" w:rsidP="00446D7D">
      <w:pPr>
        <w:spacing w:before="120" w:line="276" w:lineRule="auto"/>
        <w:contextualSpacing/>
        <w:jc w:val="both"/>
        <w:rPr>
          <w:rFonts w:ascii="Calibri" w:hAnsi="Calibri"/>
          <w:b/>
          <w:bCs/>
          <w:iCs/>
          <w:color w:val="000000"/>
          <w:u w:color="2C3639"/>
        </w:rPr>
      </w:pPr>
      <w:r w:rsidRPr="00446D7D">
        <w:rPr>
          <w:rFonts w:ascii="Calibri" w:hAnsi="Calibri"/>
          <w:b/>
          <w:bCs/>
          <w:iCs/>
          <w:color w:val="000000"/>
          <w:u w:color="2C3639"/>
        </w:rPr>
        <w:t xml:space="preserve">RAVNATELJICA </w:t>
      </w:r>
    </w:p>
    <w:p w14:paraId="1FA76592" w14:textId="3B9F7E1C" w:rsidR="00F35F55" w:rsidRDefault="00F35F55" w:rsidP="00AF5F5D">
      <w:pPr>
        <w:pStyle w:val="Telobesedila"/>
      </w:pPr>
      <w:r w:rsidRPr="00312477">
        <w:t>Urnik uradnih ur ne velja za ravnateljico šole, ki svoje delo opravlja tako v prostorih šole kot izven</w:t>
      </w:r>
      <w:r w:rsidR="00BF7D35">
        <w:t xml:space="preserve"> slednjih</w:t>
      </w:r>
      <w:r w:rsidRPr="00312477">
        <w:t>. Ravnateljica sprejme stranke in delavce šole po predhodni najavi, brez najave pa v nujnih primerih in za poslovanje pomembnih zadevah.</w:t>
      </w:r>
    </w:p>
    <w:p w14:paraId="73F057B8" w14:textId="77777777" w:rsidR="00446D7D" w:rsidRPr="00312477" w:rsidRDefault="00446D7D" w:rsidP="00AF5F5D">
      <w:pPr>
        <w:pStyle w:val="Telobesedila"/>
      </w:pPr>
    </w:p>
    <w:p w14:paraId="66622B32" w14:textId="77777777" w:rsidR="00F35F55" w:rsidRPr="006E7895" w:rsidRDefault="00F35F55" w:rsidP="007A0527">
      <w:pPr>
        <w:pStyle w:val="Naslov2"/>
      </w:pPr>
      <w:r w:rsidRPr="006E7895">
        <w:t>člen</w:t>
      </w:r>
    </w:p>
    <w:p w14:paraId="5F201905" w14:textId="77777777" w:rsidR="00F35F55" w:rsidRPr="00312477" w:rsidRDefault="00F35F55" w:rsidP="00AF5F5D">
      <w:pPr>
        <w:pStyle w:val="Podnaslov"/>
      </w:pPr>
      <w:r w:rsidRPr="00312477">
        <w:t>(razporejanje polnega delovnega časa)</w:t>
      </w:r>
    </w:p>
    <w:p w14:paraId="6D6CB852" w14:textId="77777777" w:rsidR="00F35F55" w:rsidRPr="00312477" w:rsidRDefault="00F35F55" w:rsidP="00AF5F5D">
      <w:pPr>
        <w:pStyle w:val="Telobesedila"/>
      </w:pPr>
      <w:r w:rsidRPr="00312477">
        <w:t>Ravnateljica razporedi delovni čas:</w:t>
      </w:r>
    </w:p>
    <w:p w14:paraId="7EE80404" w14:textId="77777777" w:rsidR="00F35F55" w:rsidRPr="007946DF" w:rsidRDefault="00F35F55" w:rsidP="007946DF">
      <w:pPr>
        <w:pStyle w:val="Odstavekseznama"/>
        <w:numPr>
          <w:ilvl w:val="0"/>
          <w:numId w:val="6"/>
        </w:numPr>
        <w:tabs>
          <w:tab w:val="left" w:pos="1241"/>
          <w:tab w:val="left" w:pos="1242"/>
          <w:tab w:val="left" w:pos="6549"/>
          <w:tab w:val="left" w:pos="7513"/>
          <w:tab w:val="left" w:pos="7938"/>
        </w:tabs>
        <w:spacing w:before="120" w:after="120" w:line="276" w:lineRule="auto"/>
        <w:contextualSpacing/>
        <w:jc w:val="both"/>
        <w:rPr>
          <w:rFonts w:ascii="Calibri" w:hAnsi="Calibri" w:cs="Times New Roman"/>
          <w:color w:val="000000"/>
          <w:sz w:val="24"/>
          <w:szCs w:val="24"/>
        </w:rPr>
      </w:pPr>
      <w:r w:rsidRPr="007946DF">
        <w:rPr>
          <w:rFonts w:ascii="Calibri" w:hAnsi="Calibri" w:cs="Times New Roman"/>
          <w:color w:val="000000"/>
          <w:sz w:val="24"/>
          <w:szCs w:val="24"/>
        </w:rPr>
        <w:t>z določitvijo premakljivega začetka in konca delovnega časa z urnikom za</w:t>
      </w:r>
      <w:r w:rsidR="00DF0C5C" w:rsidRPr="007946DF">
        <w:rPr>
          <w:rFonts w:ascii="Calibri" w:hAnsi="Calibri" w:cs="Times New Roman"/>
          <w:color w:val="000000"/>
          <w:sz w:val="24"/>
          <w:szCs w:val="24"/>
        </w:rPr>
        <w:t xml:space="preserve"> </w:t>
      </w:r>
      <w:r w:rsidRPr="007946DF">
        <w:rPr>
          <w:rFonts w:ascii="Calibri" w:hAnsi="Calibri" w:cs="Times New Roman"/>
          <w:color w:val="000000"/>
          <w:sz w:val="24"/>
          <w:szCs w:val="24"/>
        </w:rPr>
        <w:t>strokovne</w:t>
      </w:r>
      <w:r w:rsidR="00DF0C5C" w:rsidRPr="007946DF">
        <w:rPr>
          <w:rFonts w:ascii="Calibri" w:hAnsi="Calibri" w:cs="Times New Roman"/>
          <w:color w:val="000000"/>
          <w:sz w:val="24"/>
          <w:szCs w:val="24"/>
        </w:rPr>
        <w:t xml:space="preserve"> </w:t>
      </w:r>
      <w:r w:rsidRPr="007946DF">
        <w:rPr>
          <w:rFonts w:ascii="Calibri" w:hAnsi="Calibri" w:cs="Times New Roman"/>
          <w:color w:val="000000"/>
          <w:sz w:val="24"/>
          <w:szCs w:val="24"/>
        </w:rPr>
        <w:t>delavce,</w:t>
      </w:r>
    </w:p>
    <w:p w14:paraId="25EF12C1" w14:textId="77777777" w:rsidR="00F35F55" w:rsidRPr="007946DF" w:rsidRDefault="00F35F55" w:rsidP="007946DF">
      <w:pPr>
        <w:pStyle w:val="Odstavekseznama"/>
        <w:numPr>
          <w:ilvl w:val="0"/>
          <w:numId w:val="6"/>
        </w:numPr>
        <w:tabs>
          <w:tab w:val="left" w:pos="1241"/>
          <w:tab w:val="left" w:pos="1242"/>
          <w:tab w:val="left" w:pos="6549"/>
          <w:tab w:val="left" w:pos="7513"/>
          <w:tab w:val="left" w:pos="7938"/>
        </w:tabs>
        <w:spacing w:before="120" w:after="120" w:line="276" w:lineRule="auto"/>
        <w:contextualSpacing/>
        <w:jc w:val="both"/>
        <w:rPr>
          <w:rFonts w:ascii="Calibri" w:hAnsi="Calibri" w:cs="Times New Roman"/>
          <w:color w:val="000000"/>
          <w:sz w:val="24"/>
          <w:szCs w:val="24"/>
        </w:rPr>
      </w:pPr>
      <w:r w:rsidRPr="007946DF">
        <w:rPr>
          <w:rFonts w:ascii="Calibri" w:hAnsi="Calibri" w:cs="Times New Roman"/>
          <w:color w:val="000000"/>
          <w:sz w:val="24"/>
          <w:szCs w:val="24"/>
        </w:rPr>
        <w:t>z določitvijo ure začetka in konca delovnega časa za administrativno in tehnično osebje.</w:t>
      </w:r>
    </w:p>
    <w:p w14:paraId="5FAF2EFB" w14:textId="77777777" w:rsidR="00F35F55" w:rsidRPr="00312477" w:rsidRDefault="00F35F55" w:rsidP="00AF5F5D">
      <w:pPr>
        <w:pStyle w:val="Telobesedila"/>
      </w:pPr>
      <w:r w:rsidRPr="00312477">
        <w:t xml:space="preserve">Šteje se, da je polni delovni čas razporejen z določitvijo začetka delovnega časa med 6.00 (z izjemo hišnika in vodje šolske kuhinje, ki z delom začenjata pred 6. uro zjutraj) in 8.00 uro ter konec delovnega časa med 14.00 in 16.30 uro. </w:t>
      </w:r>
    </w:p>
    <w:p w14:paraId="5EAA4E37" w14:textId="77777777" w:rsidR="007A0527" w:rsidRDefault="007A0527">
      <w:pPr>
        <w:rPr>
          <w:rFonts w:ascii="Calibri" w:eastAsia="Arial" w:hAnsi="Calibri" w:cs="Calibri"/>
          <w:b/>
          <w:bCs/>
          <w:lang w:bidi="sl-SI"/>
        </w:rPr>
      </w:pPr>
      <w:bookmarkStart w:id="6" w:name="_Toc130032183"/>
      <w:r>
        <w:br w:type="page"/>
      </w:r>
    </w:p>
    <w:p w14:paraId="4687778F" w14:textId="77777777" w:rsidR="00F35F55" w:rsidRPr="006E7895" w:rsidRDefault="00F35F55" w:rsidP="007A0527">
      <w:pPr>
        <w:pStyle w:val="Naslov1"/>
      </w:pPr>
      <w:r w:rsidRPr="006E7895">
        <w:lastRenderedPageBreak/>
        <w:t>UPORABA ŠOLSKEGA PROSTORA IN ORGANIZACIJA NADZORA</w:t>
      </w:r>
      <w:bookmarkEnd w:id="6"/>
    </w:p>
    <w:p w14:paraId="56029226" w14:textId="77777777" w:rsidR="00F35F55" w:rsidRPr="006E7895" w:rsidRDefault="00F35F55" w:rsidP="007A0527">
      <w:pPr>
        <w:pStyle w:val="Naslov2"/>
      </w:pPr>
      <w:r w:rsidRPr="006E7895">
        <w:t>člen</w:t>
      </w:r>
    </w:p>
    <w:p w14:paraId="3BAD968B" w14:textId="77777777" w:rsidR="00F35F55" w:rsidRPr="00312477" w:rsidRDefault="00F35F55" w:rsidP="00AF5F5D">
      <w:pPr>
        <w:pStyle w:val="Podnaslov"/>
      </w:pPr>
      <w:r w:rsidRPr="00312477">
        <w:t>(uporaba šolskega prostora)</w:t>
      </w:r>
    </w:p>
    <w:p w14:paraId="0D752B11" w14:textId="77777777" w:rsidR="00F35F55" w:rsidRPr="00312477" w:rsidRDefault="00F35F55" w:rsidP="00AF5F5D">
      <w:pPr>
        <w:pStyle w:val="Telobesedila"/>
      </w:pPr>
      <w:r w:rsidRPr="00312477">
        <w:t>Šolski prostor se uporablja za:</w:t>
      </w:r>
    </w:p>
    <w:p w14:paraId="6301D31C" w14:textId="77777777" w:rsidR="00F35F55" w:rsidRPr="006E7895" w:rsidRDefault="00F35F55" w:rsidP="00ED59C1">
      <w:pPr>
        <w:pStyle w:val="Odstavekseznama"/>
        <w:numPr>
          <w:ilvl w:val="1"/>
          <w:numId w:val="8"/>
        </w:numPr>
        <w:tabs>
          <w:tab w:val="left" w:pos="993"/>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vzgojno</w:t>
      </w:r>
      <w:r w:rsidR="008F0120" w:rsidRPr="006E7895">
        <w:rPr>
          <w:rFonts w:ascii="Calibri" w:hAnsi="Calibri" w:cs="Times New Roman"/>
          <w:color w:val="000000"/>
          <w:sz w:val="24"/>
          <w:szCs w:val="24"/>
        </w:rPr>
        <w:t>-</w:t>
      </w:r>
      <w:r w:rsidRPr="006E7895">
        <w:rPr>
          <w:rFonts w:ascii="Calibri" w:hAnsi="Calibri" w:cs="Times New Roman"/>
          <w:color w:val="000000"/>
          <w:sz w:val="24"/>
          <w:szCs w:val="24"/>
        </w:rPr>
        <w:t>izobraževalno dejavnost učencev,</w:t>
      </w:r>
    </w:p>
    <w:p w14:paraId="580CD241" w14:textId="77777777" w:rsidR="00F35F55" w:rsidRPr="006E7895" w:rsidRDefault="00F35F55" w:rsidP="00ED59C1">
      <w:pPr>
        <w:pStyle w:val="Odstavekseznama"/>
        <w:numPr>
          <w:ilvl w:val="1"/>
          <w:numId w:val="8"/>
        </w:numPr>
        <w:tabs>
          <w:tab w:val="left" w:pos="993"/>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druge oblike vzgojno</w:t>
      </w:r>
      <w:r w:rsidR="001B4AB3" w:rsidRPr="006E7895">
        <w:rPr>
          <w:rFonts w:ascii="Calibri" w:hAnsi="Calibri" w:cs="Times New Roman"/>
          <w:color w:val="000000"/>
          <w:sz w:val="24"/>
          <w:szCs w:val="24"/>
        </w:rPr>
        <w:t>-</w:t>
      </w:r>
      <w:r w:rsidRPr="006E7895">
        <w:rPr>
          <w:rFonts w:ascii="Calibri" w:hAnsi="Calibri" w:cs="Times New Roman"/>
          <w:color w:val="000000"/>
          <w:sz w:val="24"/>
          <w:szCs w:val="24"/>
        </w:rPr>
        <w:t>izobraževalnih dejavnosti v organizaciji izvajalcev</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na</w:t>
      </w:r>
      <w:r w:rsidR="00312477"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podlagi</w:t>
      </w:r>
      <w:r w:rsidR="00312477"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sklenjene pogodbe,</w:t>
      </w:r>
    </w:p>
    <w:p w14:paraId="7EEAF5D4" w14:textId="77777777" w:rsidR="00F35F55" w:rsidRPr="006E7895" w:rsidRDefault="00F35F55" w:rsidP="00ED59C1">
      <w:pPr>
        <w:pStyle w:val="Odstavekseznama"/>
        <w:numPr>
          <w:ilvl w:val="1"/>
          <w:numId w:val="8"/>
        </w:numPr>
        <w:tabs>
          <w:tab w:val="left" w:pos="993"/>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dejavnosti, ki jih s sklepom določi ustanovitelj,</w:t>
      </w:r>
    </w:p>
    <w:p w14:paraId="16E5CDA4" w14:textId="77777777" w:rsidR="00F35F55" w:rsidRPr="006E7895" w:rsidRDefault="00F35F55" w:rsidP="00ED59C1">
      <w:pPr>
        <w:pStyle w:val="Odstavekseznama"/>
        <w:numPr>
          <w:ilvl w:val="1"/>
          <w:numId w:val="8"/>
        </w:numPr>
        <w:tabs>
          <w:tab w:val="left" w:pos="993"/>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oddajanjem prostorov v najem v soglasju z ustanoviteljem.</w:t>
      </w:r>
    </w:p>
    <w:p w14:paraId="090EB75E" w14:textId="77777777" w:rsidR="00F35F55" w:rsidRPr="00312477" w:rsidRDefault="00F35F55" w:rsidP="00AF5F5D">
      <w:pPr>
        <w:pStyle w:val="Telobesedila"/>
      </w:pPr>
      <w:r w:rsidRPr="00312477">
        <w:t>Delovanje političnih strank v šolskem prostoru ni dovoljeno. Konfesionalna dejavnost v šoli ni</w:t>
      </w:r>
      <w:r w:rsidR="00312477">
        <w:t xml:space="preserve"> </w:t>
      </w:r>
      <w:r w:rsidRPr="00312477">
        <w:t>dovoljena.</w:t>
      </w:r>
    </w:p>
    <w:p w14:paraId="149D39C3" w14:textId="77777777" w:rsidR="00F35F55" w:rsidRPr="00312477" w:rsidRDefault="00F35F55" w:rsidP="00AF5F5D">
      <w:pPr>
        <w:pStyle w:val="Telobesedila"/>
      </w:pPr>
    </w:p>
    <w:p w14:paraId="6EBDB28C" w14:textId="77777777" w:rsidR="00F35F55" w:rsidRPr="006E7895" w:rsidRDefault="00F35F55" w:rsidP="007A0527">
      <w:pPr>
        <w:pStyle w:val="Naslov2"/>
      </w:pPr>
      <w:r w:rsidRPr="006E7895">
        <w:t>člen</w:t>
      </w:r>
    </w:p>
    <w:p w14:paraId="7E779459" w14:textId="77777777" w:rsidR="00F35F55" w:rsidRPr="00446D7D" w:rsidRDefault="00F35F55" w:rsidP="00AF5F5D">
      <w:pPr>
        <w:pStyle w:val="Podnaslov"/>
      </w:pPr>
      <w:r w:rsidRPr="00446D7D">
        <w:t>(dostop v šolske prostore)</w:t>
      </w:r>
    </w:p>
    <w:p w14:paraId="4C832553" w14:textId="69BEBF25" w:rsidR="00F35F55" w:rsidRPr="00312477" w:rsidRDefault="00F35F55" w:rsidP="00AF5F5D">
      <w:pPr>
        <w:pStyle w:val="Telobesedila"/>
      </w:pPr>
      <w:r w:rsidRPr="00312477">
        <w:t xml:space="preserve">Vhod A </w:t>
      </w:r>
      <w:r w:rsidR="001050F3" w:rsidRPr="00312477">
        <w:t xml:space="preserve">(glavni vhod) </w:t>
      </w:r>
      <w:r w:rsidRPr="00312477">
        <w:t>v šolo borcev za severno mejo je namenjen učencem od 1. do 5. razreda, njihovim staršem oz. spremljevalcem</w:t>
      </w:r>
      <w:r w:rsidR="0080046A">
        <w:t xml:space="preserve"> po najavi pri informatorju</w:t>
      </w:r>
      <w:r w:rsidRPr="00312477">
        <w:t xml:space="preserve">. Vhod A se odklene ob </w:t>
      </w:r>
      <w:r w:rsidR="0080046A">
        <w:t>5</w:t>
      </w:r>
      <w:r w:rsidRPr="00312477">
        <w:t>.</w:t>
      </w:r>
      <w:r w:rsidR="0080046A">
        <w:t>5</w:t>
      </w:r>
      <w:r w:rsidRPr="00312477">
        <w:t xml:space="preserve">0. </w:t>
      </w:r>
    </w:p>
    <w:p w14:paraId="5E3BB8E4" w14:textId="77777777" w:rsidR="00F35F55" w:rsidRPr="00312477" w:rsidRDefault="00F35F55" w:rsidP="00AF5F5D">
      <w:pPr>
        <w:pStyle w:val="Telobesedila"/>
      </w:pPr>
      <w:r w:rsidRPr="00312477">
        <w:t xml:space="preserve">Vhod B v šolo borcev za severno mejo je namenjen učencem od 6. do 9. razreda, njihovim staršem oz. spremljevalcem. Vhod B se odklene ob 8. 15. </w:t>
      </w:r>
    </w:p>
    <w:p w14:paraId="3430F791" w14:textId="77777777" w:rsidR="00F35F55" w:rsidRDefault="00F35F55" w:rsidP="00AF5F5D">
      <w:pPr>
        <w:pStyle w:val="Telobesedila"/>
      </w:pPr>
      <w:r w:rsidRPr="00312477">
        <w:t>Vhod C je namenjen zaposlenim šole in drugim obiskovalcem in je odprt od 7.00 do 15.00 ure. Ob vhodu sta nameščena zvonec in domofon.</w:t>
      </w:r>
    </w:p>
    <w:p w14:paraId="55964F5D" w14:textId="77777777" w:rsidR="00F35F55" w:rsidRPr="00312477" w:rsidRDefault="00F35F55" w:rsidP="00AF5F5D">
      <w:pPr>
        <w:pStyle w:val="Telobesedila"/>
      </w:pPr>
      <w:r w:rsidRPr="00312477">
        <w:t>Učenci prihajajo v šolo ob določeni uri, največ 10 minut pred pričetkom pouka.</w:t>
      </w:r>
    </w:p>
    <w:p w14:paraId="026F8CE3" w14:textId="77777777" w:rsidR="00F35F55" w:rsidRPr="00312477" w:rsidRDefault="00F35F55" w:rsidP="00AF5F5D">
      <w:pPr>
        <w:pStyle w:val="Telobesedila"/>
      </w:pPr>
      <w:r w:rsidRPr="00312477">
        <w:t xml:space="preserve">Ob prihodu v šolo se učenci preobujejo v šolske copate in odložijo oblačila v garderobne omarice. </w:t>
      </w:r>
    </w:p>
    <w:p w14:paraId="0C7C9BBD" w14:textId="77777777" w:rsidR="008F0120" w:rsidRDefault="008F0120" w:rsidP="00AF5F5D">
      <w:pPr>
        <w:pStyle w:val="Telobesedila"/>
      </w:pPr>
      <w:r w:rsidRPr="00312477">
        <w:t>Učenci, ki prihajajo v šolo izven predvidenega časa (npr. zaradi prevoza ali drugih objektivnih razlogov), počakajo na pričetek pouka v večnamenskem prostoru</w:t>
      </w:r>
      <w:r w:rsidR="008716A4" w:rsidRPr="00312477">
        <w:t>.</w:t>
      </w:r>
    </w:p>
    <w:p w14:paraId="236F48C7" w14:textId="77777777" w:rsidR="006E7895" w:rsidRPr="00312477" w:rsidRDefault="006E7895" w:rsidP="00AF5F5D">
      <w:pPr>
        <w:pStyle w:val="Telobesedila"/>
      </w:pPr>
    </w:p>
    <w:p w14:paraId="7F47BDB7" w14:textId="70B5DC0C" w:rsidR="00F35F55" w:rsidRPr="00312477" w:rsidRDefault="00F35F55" w:rsidP="00AF5F5D">
      <w:pPr>
        <w:pStyle w:val="Telobesedila"/>
      </w:pPr>
      <w:r w:rsidRPr="00446D7D">
        <w:t>Zaradi zagotavljanja zdravja in varstva otrok so v prostorih OŠ borcev za severno mejo dovoljeni le šolski</w:t>
      </w:r>
      <w:r w:rsidR="008F0120" w:rsidRPr="00446D7D">
        <w:t xml:space="preserve"> </w:t>
      </w:r>
      <w:r w:rsidRPr="00446D7D">
        <w:t>copati. Iz istega razloga niso dovoljeni hišni copati ali druge vrste natikačev.</w:t>
      </w:r>
    </w:p>
    <w:p w14:paraId="7E4618B7" w14:textId="77777777" w:rsidR="00F35F55" w:rsidRDefault="00F35F55" w:rsidP="00AF5F5D">
      <w:pPr>
        <w:pStyle w:val="Telobesedila"/>
      </w:pPr>
      <w:r w:rsidRPr="00312477">
        <w:t>Vstop v šolske prostore je z rolerji, skiroji, rolkami, kotalkami ali predmeti, opremljenimi s</w:t>
      </w:r>
      <w:r w:rsidR="00FC11DC" w:rsidRPr="00312477">
        <w:t xml:space="preserve"> </w:t>
      </w:r>
      <w:r w:rsidRPr="00312477">
        <w:t>koleščki, prepovedan.</w:t>
      </w:r>
    </w:p>
    <w:p w14:paraId="622F170B" w14:textId="77777777" w:rsidR="00F35F55" w:rsidRPr="00446D7D" w:rsidRDefault="00F35F55" w:rsidP="00AF5F5D">
      <w:pPr>
        <w:pStyle w:val="Telobesedila"/>
      </w:pPr>
      <w:r w:rsidRPr="00446D7D">
        <w:t xml:space="preserve">Šola ne odgovarja za krajo in poškodbe koles, koles z motorjem, skirojev, rolk, rolerjev in </w:t>
      </w:r>
      <w:r w:rsidRPr="00446D7D">
        <w:lastRenderedPageBreak/>
        <w:t>drugih mobilnih sredstev, s katerimi učenci prihajajo v šolo.</w:t>
      </w:r>
    </w:p>
    <w:p w14:paraId="05F4D510" w14:textId="77777777" w:rsidR="00DA5BD8" w:rsidRDefault="00F35F55" w:rsidP="00AF5F5D">
      <w:pPr>
        <w:pStyle w:val="Telobesedila"/>
      </w:pPr>
      <w:r w:rsidRPr="00446D7D">
        <w:t>Učencem svetujemo, da dragocenih predmetov (npr. nakita, mobilnih telefonov, pametnih ur)</w:t>
      </w:r>
      <w:r w:rsidR="00E3423B" w:rsidRPr="00446D7D">
        <w:t xml:space="preserve"> </w:t>
      </w:r>
      <w:r w:rsidRPr="00446D7D">
        <w:t xml:space="preserve">ali večjih vsot denarja ne nosijo v šolo. </w:t>
      </w:r>
    </w:p>
    <w:p w14:paraId="4393F6DC" w14:textId="488DE0C6" w:rsidR="00F35F55" w:rsidRPr="00446D7D" w:rsidRDefault="00F35F55" w:rsidP="00AF5F5D">
      <w:pPr>
        <w:pStyle w:val="Telobesedila"/>
      </w:pPr>
      <w:r w:rsidRPr="00446D7D">
        <w:t>Za izgubljene ali drugače odtujene osebne stvari šola</w:t>
      </w:r>
      <w:r w:rsidR="00E3423B" w:rsidRPr="00446D7D">
        <w:t xml:space="preserve"> </w:t>
      </w:r>
      <w:r w:rsidRPr="00446D7D">
        <w:t>ne prevzema odgovornosti.</w:t>
      </w:r>
    </w:p>
    <w:p w14:paraId="1E72250C" w14:textId="52A0F01A" w:rsidR="00312477" w:rsidRPr="00312477" w:rsidRDefault="00F35F55" w:rsidP="00AF5F5D">
      <w:pPr>
        <w:pStyle w:val="Telobesedila"/>
      </w:pPr>
      <w:r w:rsidRPr="00312477">
        <w:t>Za odklepanje in zaklepanje vhodnih vrat</w:t>
      </w:r>
      <w:r w:rsidR="008C7E50">
        <w:t xml:space="preserve"> </w:t>
      </w:r>
      <w:r w:rsidRPr="00312477">
        <w:t xml:space="preserve">je zadolžen informator. </w:t>
      </w:r>
    </w:p>
    <w:p w14:paraId="1C041002" w14:textId="77777777" w:rsidR="00F35F55" w:rsidRDefault="00F35F55" w:rsidP="00AF5F5D">
      <w:pPr>
        <w:pStyle w:val="Telobesedila"/>
      </w:pPr>
      <w:r w:rsidRPr="00312477">
        <w:t>Gibanje staršev, obiskovalcev in najemnikov prostorov po šolskih prostorih je omejeno.</w:t>
      </w:r>
      <w:r w:rsidR="00312477" w:rsidRPr="00312477">
        <w:t xml:space="preserve"> </w:t>
      </w:r>
      <w:r w:rsidRPr="00312477">
        <w:t>Starši, ki spremljajo otroke v šolo in iz šole, se od njih poslovijo oz. jih počakajo pred</w:t>
      </w:r>
      <w:r w:rsidR="00FC11DC" w:rsidRPr="00312477">
        <w:t xml:space="preserve"> </w:t>
      </w:r>
      <w:r w:rsidRPr="00312477">
        <w:t>vhodom A.</w:t>
      </w:r>
      <w:r w:rsidR="00FC11DC" w:rsidRPr="00312477">
        <w:t xml:space="preserve"> </w:t>
      </w:r>
      <w:r w:rsidRPr="00312477">
        <w:t>Starši prvošolcev</w:t>
      </w:r>
      <w:r w:rsidR="008C7E50">
        <w:t xml:space="preserve"> </w:t>
      </w:r>
      <w:r w:rsidRPr="00312477">
        <w:t>oz. učencev, ki še niso stari 7 let, otroke spremljajo do glavnega vhoda šole.</w:t>
      </w:r>
    </w:p>
    <w:p w14:paraId="62E6DD9D" w14:textId="77777777" w:rsidR="00F35F55" w:rsidRPr="00312477" w:rsidRDefault="00F35F55" w:rsidP="00AF5F5D">
      <w:pPr>
        <w:pStyle w:val="Telobesedila"/>
      </w:pPr>
      <w:r w:rsidRPr="00312477">
        <w:t>V času pouka otroke v razredu poišče dežurni učenec ali strokovni delavec ali informator, starši pa počakajo pred glavnim vhodom šole glede na sporočeno uro odhoda otroka iz šole.</w:t>
      </w:r>
      <w:r w:rsidR="00FC11DC" w:rsidRPr="00312477">
        <w:t xml:space="preserve"> </w:t>
      </w:r>
      <w:r w:rsidRPr="00312477">
        <w:t>Med vzgojno-izobraževalnim procesom lahko starši in obiskovalci v šolo vstopajo samo po</w:t>
      </w:r>
      <w:r w:rsidR="00FC11DC" w:rsidRPr="00312477">
        <w:t xml:space="preserve"> </w:t>
      </w:r>
      <w:r w:rsidRPr="00312477">
        <w:t>predhodnem dogovoru s pedagoškimi delavci, administrativnim osebjem ali vodstvom šole.</w:t>
      </w:r>
      <w:r w:rsidR="00F70307">
        <w:t xml:space="preserve"> </w:t>
      </w:r>
      <w:r w:rsidRPr="00312477">
        <w:t>Izjema je obisk zobozdravnika.</w:t>
      </w:r>
    </w:p>
    <w:p w14:paraId="4DD0B56A" w14:textId="77777777" w:rsidR="00F35F55" w:rsidRPr="00312477" w:rsidRDefault="00F35F55" w:rsidP="00AF5F5D">
      <w:pPr>
        <w:pStyle w:val="Telobesedila"/>
      </w:pPr>
      <w:r w:rsidRPr="00312477">
        <w:t>V času šolskih počitnic se odpiranje in zapiranje glavnih vhodnih vrat prilagodi delovnemu času</w:t>
      </w:r>
      <w:r w:rsidR="00FC11DC" w:rsidRPr="00312477">
        <w:t xml:space="preserve"> </w:t>
      </w:r>
      <w:r w:rsidRPr="00312477">
        <w:t>osebja, ki se trenutno nahaja na delovnem mestu.</w:t>
      </w:r>
    </w:p>
    <w:p w14:paraId="5ACC7421" w14:textId="77777777" w:rsidR="00FC11DC" w:rsidRPr="00312477" w:rsidRDefault="00B60D14" w:rsidP="00AF5F5D">
      <w:pPr>
        <w:pStyle w:val="Telobesedila"/>
      </w:pPr>
      <w:r w:rsidRPr="00312477">
        <w:t>Drugi dostopi v šolo so izključno namenski (vhod pri kuhinji, vhod pri enoti vrtca, vhodi v</w:t>
      </w:r>
      <w:r w:rsidR="00FC11DC" w:rsidRPr="00312477">
        <w:t xml:space="preserve"> </w:t>
      </w:r>
      <w:r w:rsidRPr="00312477">
        <w:t xml:space="preserve">telovadnico) in so z njihovo uporabo seznanjeni </w:t>
      </w:r>
      <w:r w:rsidR="00D608CF" w:rsidRPr="00312477">
        <w:t xml:space="preserve">le </w:t>
      </w:r>
      <w:r w:rsidRPr="00312477">
        <w:t xml:space="preserve">namenski uporabniki. </w:t>
      </w:r>
      <w:r w:rsidR="00D608CF" w:rsidRPr="00312477">
        <w:t>Ostali obiskovalci</w:t>
      </w:r>
      <w:r w:rsidR="00FC11DC" w:rsidRPr="00312477">
        <w:t xml:space="preserve"> </w:t>
      </w:r>
      <w:r w:rsidR="00D608CF" w:rsidRPr="00312477">
        <w:t xml:space="preserve">teh dostopov ne uporabljajo. </w:t>
      </w:r>
    </w:p>
    <w:p w14:paraId="709000E9" w14:textId="77777777" w:rsidR="00E3423B" w:rsidRPr="00312477" w:rsidRDefault="00E3423B" w:rsidP="00AF5F5D">
      <w:pPr>
        <w:pStyle w:val="Telobesedila"/>
      </w:pPr>
      <w:r w:rsidRPr="00312477">
        <w:t xml:space="preserve">Uporaba šolskega dvigala je namenjena gibalno oviranim učencem, zaposlenim šole pri premikanju težjih predmetov ter v drugih primerih, ki jih posebej dovoli ravnateljica. </w:t>
      </w:r>
    </w:p>
    <w:p w14:paraId="5F7FCC33" w14:textId="77777777" w:rsidR="00E3423B" w:rsidRPr="00312477" w:rsidRDefault="00E3423B" w:rsidP="00AF5F5D">
      <w:pPr>
        <w:pStyle w:val="Telobesedila"/>
      </w:pPr>
    </w:p>
    <w:p w14:paraId="44C9AD8C" w14:textId="77777777" w:rsidR="00F35F55" w:rsidRPr="006E7895" w:rsidRDefault="00F35F55" w:rsidP="007A0527">
      <w:pPr>
        <w:pStyle w:val="Naslov2"/>
      </w:pPr>
      <w:r w:rsidRPr="006E7895">
        <w:t>člen</w:t>
      </w:r>
    </w:p>
    <w:p w14:paraId="0813B8B7" w14:textId="77777777" w:rsidR="00F35F55" w:rsidRPr="00312477" w:rsidRDefault="00F35F55" w:rsidP="00AF5F5D">
      <w:pPr>
        <w:pStyle w:val="Podnaslov"/>
      </w:pPr>
      <w:r w:rsidRPr="00312477">
        <w:t>(odhajanje učencev iz šole)</w:t>
      </w:r>
    </w:p>
    <w:p w14:paraId="77A20AAF" w14:textId="55ED019A" w:rsidR="00F35F55" w:rsidRPr="006E7895" w:rsidRDefault="00F35F55" w:rsidP="00312477">
      <w:pPr>
        <w:tabs>
          <w:tab w:val="left" w:pos="4687"/>
        </w:tabs>
        <w:spacing w:before="120" w:after="240" w:line="276" w:lineRule="auto"/>
        <w:jc w:val="both"/>
        <w:rPr>
          <w:rFonts w:ascii="Calibri" w:hAnsi="Calibri" w:cs="Calibri"/>
          <w:color w:val="000000"/>
        </w:rPr>
      </w:pPr>
      <w:r w:rsidRPr="006E7895">
        <w:rPr>
          <w:rFonts w:ascii="Calibri" w:hAnsi="Calibri" w:cs="Calibri"/>
          <w:color w:val="000000"/>
        </w:rPr>
        <w:t>Po zadnji uri pouka oz. drugih dejavnosti učenci zapustijo šolske prostore in odidejo domov. Zadrževanje v šolskih prostorih ali v garderobah</w:t>
      </w:r>
      <w:r w:rsidR="00260C12" w:rsidRPr="006E7895">
        <w:rPr>
          <w:rFonts w:ascii="Calibri" w:hAnsi="Calibri" w:cs="Calibri"/>
          <w:color w:val="000000"/>
        </w:rPr>
        <w:t xml:space="preserve"> in v neposredni okolici šole (ploščad pred šolo, šolska igrišča in pripadajoča zemljišča)</w:t>
      </w:r>
      <w:r w:rsidRPr="006E7895">
        <w:rPr>
          <w:rFonts w:ascii="Calibri" w:hAnsi="Calibri" w:cs="Calibri"/>
          <w:color w:val="000000"/>
        </w:rPr>
        <w:t xml:space="preserve"> po končanem pouku ali drugih vzgojno-izobraževalnih dejavnostih ni dovoljeno. </w:t>
      </w:r>
      <w:r w:rsidR="0053548C">
        <w:rPr>
          <w:rFonts w:ascii="Calibri" w:hAnsi="Calibri" w:cs="Calibri"/>
          <w:color w:val="000000"/>
        </w:rPr>
        <w:t>1</w:t>
      </w:r>
      <w:r w:rsidRPr="006E7895">
        <w:rPr>
          <w:rFonts w:ascii="Calibri" w:hAnsi="Calibri" w:cs="Calibri"/>
          <w:color w:val="000000"/>
        </w:rPr>
        <w:t>0 minut po končanem pouku morajo učenci zapustiti šolski prostor.</w:t>
      </w:r>
    </w:p>
    <w:p w14:paraId="1E80E359" w14:textId="6CA779B9" w:rsidR="00F35F55" w:rsidRPr="006E7895" w:rsidRDefault="00F35F55" w:rsidP="00312477">
      <w:pPr>
        <w:tabs>
          <w:tab w:val="left" w:pos="4687"/>
        </w:tabs>
        <w:spacing w:before="120" w:after="240" w:line="276" w:lineRule="auto"/>
        <w:jc w:val="both"/>
        <w:rPr>
          <w:rFonts w:ascii="Calibri" w:hAnsi="Calibri" w:cs="Calibri"/>
          <w:color w:val="000000"/>
        </w:rPr>
      </w:pPr>
      <w:r w:rsidRPr="006E7895">
        <w:rPr>
          <w:rFonts w:ascii="Calibri" w:hAnsi="Calibri" w:cs="Calibri"/>
          <w:color w:val="000000"/>
        </w:rPr>
        <w:t xml:space="preserve">Zadrževanje v šoli po končanem pouku je dovoljeno samo učencem, vključenim v organizirano varstvo, učencem vozačem, obiskovalcem popoldanske učne pomoči, obiskovalcem dejavnosti </w:t>
      </w:r>
      <w:r w:rsidR="0053548C">
        <w:rPr>
          <w:rFonts w:ascii="Calibri" w:hAnsi="Calibri" w:cs="Calibri"/>
          <w:color w:val="000000"/>
        </w:rPr>
        <w:t xml:space="preserve">Rap </w:t>
      </w:r>
      <w:r w:rsidRPr="006E7895">
        <w:rPr>
          <w:rFonts w:ascii="Calibri" w:hAnsi="Calibri" w:cs="Calibri"/>
          <w:color w:val="000000"/>
        </w:rPr>
        <w:t>ali drugih, v šoli dogovorjenih dejavnosti.</w:t>
      </w:r>
    </w:p>
    <w:p w14:paraId="4983CE14" w14:textId="77777777" w:rsidR="00F35F55" w:rsidRPr="006E7895" w:rsidRDefault="00F35F55" w:rsidP="00312477">
      <w:pPr>
        <w:tabs>
          <w:tab w:val="left" w:pos="4687"/>
        </w:tabs>
        <w:spacing w:before="120" w:after="240" w:line="276" w:lineRule="auto"/>
        <w:jc w:val="both"/>
        <w:rPr>
          <w:rFonts w:ascii="Calibri" w:hAnsi="Calibri" w:cs="Calibri"/>
          <w:color w:val="000000"/>
        </w:rPr>
      </w:pPr>
      <w:r w:rsidRPr="006E7895">
        <w:rPr>
          <w:rFonts w:ascii="Calibri" w:hAnsi="Calibri" w:cs="Calibri"/>
          <w:color w:val="000000"/>
        </w:rPr>
        <w:lastRenderedPageBreak/>
        <w:t>Med poukom, v času prostih ur in v odmorih so odhodi učencev iz šole prepovedani. Dovoljeni</w:t>
      </w:r>
      <w:r w:rsidR="00260C12" w:rsidRPr="006E7895">
        <w:rPr>
          <w:rFonts w:ascii="Calibri" w:hAnsi="Calibri" w:cs="Calibri"/>
          <w:color w:val="000000"/>
        </w:rPr>
        <w:t xml:space="preserve"> </w:t>
      </w:r>
      <w:r w:rsidRPr="006E7895">
        <w:rPr>
          <w:rFonts w:ascii="Calibri" w:hAnsi="Calibri" w:cs="Calibri"/>
          <w:color w:val="000000"/>
        </w:rPr>
        <w:t>so izjemoma ob pisnem soglasju staršev z dovolilnico. V času prostih ur se učenci zadržujejo v knjižnici ali večnamenskem prostoru in ne zapuščajo šole.</w:t>
      </w:r>
    </w:p>
    <w:p w14:paraId="6085A2F7" w14:textId="77777777" w:rsidR="006E7895" w:rsidRPr="006E7895" w:rsidRDefault="006E7895" w:rsidP="00312477">
      <w:pPr>
        <w:tabs>
          <w:tab w:val="left" w:pos="4687"/>
        </w:tabs>
        <w:spacing w:before="120" w:after="240" w:line="276" w:lineRule="auto"/>
        <w:jc w:val="both"/>
        <w:rPr>
          <w:rFonts w:ascii="Calibri" w:hAnsi="Calibri" w:cs="Calibri"/>
          <w:color w:val="000000"/>
        </w:rPr>
      </w:pPr>
    </w:p>
    <w:p w14:paraId="01C9C56F" w14:textId="77777777" w:rsidR="00F35F55" w:rsidRPr="006E7895" w:rsidRDefault="00F35F55" w:rsidP="007A0527">
      <w:pPr>
        <w:pStyle w:val="Naslov2"/>
      </w:pPr>
      <w:r w:rsidRPr="006E7895">
        <w:t>člen</w:t>
      </w:r>
    </w:p>
    <w:p w14:paraId="34A7F5C9" w14:textId="77777777" w:rsidR="00F35F55" w:rsidRPr="00312477" w:rsidRDefault="00F35F55" w:rsidP="00AF5F5D">
      <w:pPr>
        <w:pStyle w:val="Podnaslov"/>
      </w:pPr>
      <w:r w:rsidRPr="00312477">
        <w:t xml:space="preserve">(izjemni odhodi učencev med poukom) </w:t>
      </w:r>
    </w:p>
    <w:p w14:paraId="2A8CFE49" w14:textId="77777777" w:rsidR="00F35F55" w:rsidRPr="006E7895" w:rsidRDefault="00F35F55" w:rsidP="00312477">
      <w:pPr>
        <w:tabs>
          <w:tab w:val="left" w:pos="4687"/>
        </w:tabs>
        <w:spacing w:before="120" w:after="240" w:line="276" w:lineRule="auto"/>
        <w:jc w:val="both"/>
        <w:rPr>
          <w:rFonts w:ascii="Calibri" w:hAnsi="Calibri" w:cs="Calibri"/>
          <w:color w:val="000000"/>
        </w:rPr>
      </w:pPr>
      <w:r w:rsidRPr="006E7895">
        <w:rPr>
          <w:rFonts w:ascii="Calibri" w:hAnsi="Calibri" w:cs="Calibri"/>
          <w:color w:val="000000"/>
        </w:rPr>
        <w:t>Učenec lahko izjemoma zapusti šolo v času pouka, če za odhod pisno ali ustno zaprosijo starši.</w:t>
      </w:r>
    </w:p>
    <w:p w14:paraId="7E03EDF7" w14:textId="77777777" w:rsidR="00F35F55" w:rsidRPr="006E7895" w:rsidRDefault="00F35F55" w:rsidP="00312477">
      <w:pPr>
        <w:tabs>
          <w:tab w:val="left" w:pos="4687"/>
        </w:tabs>
        <w:spacing w:before="120" w:after="240" w:line="276" w:lineRule="auto"/>
        <w:jc w:val="both"/>
        <w:rPr>
          <w:rFonts w:ascii="Calibri" w:hAnsi="Calibri" w:cs="Calibri"/>
          <w:color w:val="000000"/>
        </w:rPr>
      </w:pPr>
      <w:r w:rsidRPr="006E7895">
        <w:rPr>
          <w:rFonts w:ascii="Calibri" w:hAnsi="Calibri" w:cs="Calibri"/>
          <w:color w:val="000000"/>
        </w:rPr>
        <w:t>V primeru, da ima učenec v šoli zdravstvene težave (slabo počutje, vročina, slabost, bruhanje ipd.) ali se poškoduje, mora razrednik, učitelj ali drugi strokovni delavec, ki ima učenca pri pouku, o stanju učenca obvestiti starše, ki pridejo po otroka. Otroci z bolezenskimi znaki sami ne zapuščajo šole. Kadar imajo učenci bolezenske znake že zjutraj, pred odhodom od doma, naj ostanejo v domači/zdravniški oskrbi.</w:t>
      </w:r>
    </w:p>
    <w:p w14:paraId="77CD0674" w14:textId="77777777" w:rsidR="00F35F55" w:rsidRPr="00AF5F5D" w:rsidRDefault="00F35F55" w:rsidP="00AF5F5D">
      <w:pPr>
        <w:pStyle w:val="Telobesedila"/>
      </w:pPr>
      <w:r w:rsidRPr="00AF5F5D">
        <w:t>Učenci 1. razreda tudi v izjemnih primerih ne smejo oditi iz šole sami, ampak obvezno v spremstvu staršev ali s strani staršev pooblaščene osebe.</w:t>
      </w:r>
    </w:p>
    <w:p w14:paraId="5B0C8046" w14:textId="63BA944D" w:rsidR="008C7E50" w:rsidRPr="00B147DE" w:rsidRDefault="00F35F55" w:rsidP="00B147DE">
      <w:pPr>
        <w:pStyle w:val="Telobesedila"/>
      </w:pPr>
      <w:r w:rsidRPr="00AF5F5D">
        <w:t xml:space="preserve">Izjemen odhod učenca iz šole se vpiše v </w:t>
      </w:r>
      <w:r w:rsidR="00446D7D" w:rsidRPr="00AF5F5D">
        <w:t>eAsistent</w:t>
      </w:r>
      <w:r w:rsidRPr="00AF5F5D">
        <w:t xml:space="preserve"> v rubriki odsotnosti učencev, skupaj z zapisom o obveščenosti staršev. </w:t>
      </w:r>
    </w:p>
    <w:p w14:paraId="09A1D134" w14:textId="77777777" w:rsidR="00F35F55" w:rsidRPr="006E7895" w:rsidRDefault="00F35F55" w:rsidP="007A0527">
      <w:pPr>
        <w:pStyle w:val="Naslov2"/>
      </w:pPr>
      <w:r w:rsidRPr="006E7895">
        <w:t>člen</w:t>
      </w:r>
    </w:p>
    <w:p w14:paraId="1FE36E37" w14:textId="77777777" w:rsidR="00F35F55" w:rsidRPr="00312477" w:rsidRDefault="00F35F55" w:rsidP="00AF5F5D">
      <w:pPr>
        <w:pStyle w:val="Podnaslov"/>
      </w:pPr>
      <w:r w:rsidRPr="00312477">
        <w:t>(pouk)</w:t>
      </w:r>
    </w:p>
    <w:p w14:paraId="730801E7" w14:textId="77777777" w:rsidR="00F35F55" w:rsidRPr="006E7895" w:rsidRDefault="00F35F55" w:rsidP="00312477">
      <w:pPr>
        <w:tabs>
          <w:tab w:val="left" w:pos="4687"/>
        </w:tabs>
        <w:spacing w:before="120" w:after="240" w:line="276" w:lineRule="auto"/>
        <w:jc w:val="both"/>
        <w:rPr>
          <w:rFonts w:ascii="Calibri" w:hAnsi="Calibri"/>
          <w:color w:val="000000"/>
        </w:rPr>
      </w:pPr>
      <w:r w:rsidRPr="006E7895">
        <w:rPr>
          <w:rFonts w:ascii="Calibri" w:hAnsi="Calibri"/>
          <w:color w:val="000000"/>
        </w:rPr>
        <w:t>Učitelj je dolžan točno začeti in končati učno uro. Če učitelj zamudi več kot 5 minut, je reditelj dolžan sporočiti njegovo odsotnost vodstvu šole, ki bo organiziralo nadomeščanje.</w:t>
      </w:r>
    </w:p>
    <w:p w14:paraId="153DF787" w14:textId="77777777" w:rsidR="00F35F55" w:rsidRPr="006E7895" w:rsidRDefault="00F35F55" w:rsidP="00312477">
      <w:pPr>
        <w:tabs>
          <w:tab w:val="left" w:pos="4687"/>
        </w:tabs>
        <w:spacing w:before="120" w:after="240" w:line="276" w:lineRule="auto"/>
        <w:jc w:val="both"/>
        <w:rPr>
          <w:rFonts w:ascii="Calibri" w:hAnsi="Calibri"/>
          <w:color w:val="000000"/>
        </w:rPr>
      </w:pPr>
      <w:r w:rsidRPr="006E7895">
        <w:rPr>
          <w:rFonts w:ascii="Calibri" w:hAnsi="Calibri"/>
          <w:color w:val="000000"/>
        </w:rPr>
        <w:t>Šolske ure se začenjajo s pozdravom, umirjanjem učencev in medsebojno komunikacijo. Način pozdravljanja določijo učenci in učitelji sami.</w:t>
      </w:r>
    </w:p>
    <w:p w14:paraId="054DAC38" w14:textId="77777777" w:rsidR="00F35F55" w:rsidRPr="006E7895" w:rsidRDefault="00F35F55" w:rsidP="00312477">
      <w:pPr>
        <w:tabs>
          <w:tab w:val="left" w:pos="4687"/>
        </w:tabs>
        <w:spacing w:before="120" w:after="240" w:line="276" w:lineRule="auto"/>
        <w:jc w:val="both"/>
        <w:rPr>
          <w:rFonts w:ascii="Calibri" w:hAnsi="Calibri"/>
          <w:color w:val="000000"/>
        </w:rPr>
      </w:pPr>
      <w:r w:rsidRPr="006E7895">
        <w:rPr>
          <w:rFonts w:ascii="Calibri" w:hAnsi="Calibri"/>
          <w:color w:val="000000"/>
        </w:rPr>
        <w:t>Učitelj na začetku ure izpolni in uredi dokumentacijo dela oddelka, med drugim preveri prisotnost učencev pri pouku.</w:t>
      </w:r>
    </w:p>
    <w:p w14:paraId="0FD4A056" w14:textId="534703AF" w:rsidR="00F35F55" w:rsidRPr="006E7895" w:rsidRDefault="00F35F55" w:rsidP="00312477">
      <w:pPr>
        <w:tabs>
          <w:tab w:val="left" w:pos="4687"/>
        </w:tabs>
        <w:spacing w:before="120" w:after="240" w:line="276" w:lineRule="auto"/>
        <w:jc w:val="both"/>
        <w:rPr>
          <w:rFonts w:ascii="Calibri" w:hAnsi="Calibri"/>
          <w:color w:val="000000"/>
        </w:rPr>
      </w:pPr>
      <w:r w:rsidRPr="006E7895">
        <w:rPr>
          <w:rFonts w:ascii="Calibri" w:hAnsi="Calibri"/>
          <w:color w:val="000000"/>
        </w:rPr>
        <w:t xml:space="preserve">Med poukom učenci praviloma ne odhajajo iz učilnice. </w:t>
      </w:r>
      <w:r w:rsidR="00D8086F" w:rsidRPr="006E7895">
        <w:rPr>
          <w:rFonts w:ascii="Calibri" w:hAnsi="Calibri"/>
          <w:color w:val="000000"/>
        </w:rPr>
        <w:t xml:space="preserve">Kadar učenec med poukom odide na stranišče, je dolžan morebitna opažanja v zvezi z urejenostjo/čistostjo toaletnih prostorov nemudoma </w:t>
      </w:r>
      <w:r w:rsidR="001307EF">
        <w:rPr>
          <w:rFonts w:ascii="Calibri" w:hAnsi="Calibri"/>
          <w:color w:val="000000"/>
        </w:rPr>
        <w:t xml:space="preserve">sporočiti </w:t>
      </w:r>
      <w:r w:rsidR="00D8086F" w:rsidRPr="006E7895">
        <w:rPr>
          <w:rFonts w:ascii="Calibri" w:hAnsi="Calibri"/>
          <w:color w:val="000000"/>
        </w:rPr>
        <w:t>učitelj</w:t>
      </w:r>
      <w:r w:rsidR="001307EF">
        <w:rPr>
          <w:rFonts w:ascii="Calibri" w:hAnsi="Calibri"/>
          <w:color w:val="000000"/>
        </w:rPr>
        <w:t>u</w:t>
      </w:r>
      <w:r w:rsidR="00D8086F" w:rsidRPr="006E7895">
        <w:rPr>
          <w:rFonts w:ascii="Calibri" w:hAnsi="Calibri"/>
          <w:color w:val="000000"/>
        </w:rPr>
        <w:t xml:space="preserve">, pri katerem je zapustil učilnico. </w:t>
      </w:r>
      <w:r w:rsidRPr="006E7895">
        <w:rPr>
          <w:rFonts w:ascii="Calibri" w:hAnsi="Calibri"/>
          <w:color w:val="000000"/>
        </w:rPr>
        <w:t>V tem času so učenci dolžni upoštevati dogovore o disciplini. Zaradi reševanja vedenjske problematike lahko učitelj učenc</w:t>
      </w:r>
      <w:r w:rsidR="00C40ED0">
        <w:rPr>
          <w:rFonts w:ascii="Calibri" w:hAnsi="Calibri"/>
          <w:color w:val="000000"/>
        </w:rPr>
        <w:t>u</w:t>
      </w:r>
      <w:r w:rsidRPr="006E7895">
        <w:rPr>
          <w:rFonts w:ascii="Calibri" w:hAnsi="Calibri"/>
          <w:color w:val="000000"/>
        </w:rPr>
        <w:t>, ki ima težav</w:t>
      </w:r>
      <w:r w:rsidR="00B60D14" w:rsidRPr="006E7895">
        <w:rPr>
          <w:rFonts w:ascii="Calibri" w:hAnsi="Calibri"/>
          <w:color w:val="000000"/>
        </w:rPr>
        <w:t>e</w:t>
      </w:r>
      <w:r w:rsidRPr="006E7895">
        <w:rPr>
          <w:rFonts w:ascii="Calibri" w:hAnsi="Calibri"/>
          <w:color w:val="000000"/>
        </w:rPr>
        <w:t xml:space="preserve">, </w:t>
      </w:r>
      <w:r w:rsidR="00C40ED0">
        <w:rPr>
          <w:rFonts w:ascii="Calibri" w:hAnsi="Calibri"/>
          <w:color w:val="000000"/>
        </w:rPr>
        <w:t>zagotovi druge oblike dela – pri</w:t>
      </w:r>
      <w:r w:rsidRPr="006E7895">
        <w:rPr>
          <w:rFonts w:ascii="Calibri" w:hAnsi="Calibri"/>
          <w:color w:val="000000"/>
        </w:rPr>
        <w:t xml:space="preserve"> svetovalni delavki ali odgovorni osebi.</w:t>
      </w:r>
    </w:p>
    <w:p w14:paraId="6B17BB5C" w14:textId="77777777" w:rsidR="00F35F55" w:rsidRDefault="00F35F55" w:rsidP="00312477">
      <w:pPr>
        <w:tabs>
          <w:tab w:val="left" w:pos="4687"/>
        </w:tabs>
        <w:spacing w:before="120" w:after="240" w:line="276" w:lineRule="auto"/>
        <w:jc w:val="both"/>
        <w:rPr>
          <w:rFonts w:ascii="Calibri" w:hAnsi="Calibri"/>
          <w:color w:val="000000"/>
        </w:rPr>
      </w:pPr>
      <w:r w:rsidRPr="006E7895">
        <w:rPr>
          <w:rFonts w:ascii="Calibri" w:hAnsi="Calibri"/>
          <w:color w:val="000000"/>
        </w:rPr>
        <w:t>Učenci ob koncu učne ure zapustijo učilnico šele, ko jim to dovoli učitelj.</w:t>
      </w:r>
    </w:p>
    <w:p w14:paraId="087BBA80" w14:textId="77777777" w:rsidR="008C7E50" w:rsidRPr="006E7895" w:rsidRDefault="008C7E50" w:rsidP="00312477">
      <w:pPr>
        <w:tabs>
          <w:tab w:val="left" w:pos="4687"/>
        </w:tabs>
        <w:spacing w:before="120" w:after="240" w:line="276" w:lineRule="auto"/>
        <w:jc w:val="both"/>
        <w:rPr>
          <w:rFonts w:ascii="Calibri" w:hAnsi="Calibri"/>
          <w:color w:val="000000"/>
        </w:rPr>
      </w:pPr>
    </w:p>
    <w:p w14:paraId="0DAE8091" w14:textId="77777777" w:rsidR="00F35F55" w:rsidRPr="006E7895" w:rsidRDefault="00F35F55" w:rsidP="007A0527">
      <w:pPr>
        <w:pStyle w:val="Naslov2"/>
      </w:pPr>
      <w:r w:rsidRPr="006E7895">
        <w:t>člen</w:t>
      </w:r>
    </w:p>
    <w:p w14:paraId="7A86F9C3" w14:textId="77777777" w:rsidR="00F35F55" w:rsidRPr="00312477" w:rsidRDefault="00F35F55" w:rsidP="00AF5F5D">
      <w:pPr>
        <w:pStyle w:val="Podnaslov"/>
      </w:pPr>
      <w:r w:rsidRPr="00312477">
        <w:t>(organizacija nadzora)</w:t>
      </w:r>
    </w:p>
    <w:p w14:paraId="2728ABCC" w14:textId="77777777" w:rsidR="00F35F55" w:rsidRPr="00312477" w:rsidRDefault="00F35F55" w:rsidP="00AF5F5D">
      <w:pPr>
        <w:pStyle w:val="Telobesedila"/>
      </w:pPr>
      <w:r w:rsidRPr="00312477">
        <w:t>V šoli je organiziran nadzor, ki preprečuje možnost poškodovanja zgradb in naprav ter zagotavlja varnost osebam.</w:t>
      </w:r>
    </w:p>
    <w:p w14:paraId="5E53719F" w14:textId="33CA0EBD" w:rsidR="00F35F55" w:rsidRDefault="00F35F55" w:rsidP="00AF5F5D">
      <w:pPr>
        <w:pStyle w:val="Telobesedila"/>
      </w:pPr>
      <w:r w:rsidRPr="00312477">
        <w:t>Nadzor v šolskih prostorih opravljajo vsi delavci šole v skladu s svojimi nalogami. V času poslovanja šole je zagotovljen nadzor nad skupinami učencev v okviru šolskega urnika, oddelkov oziroma učnih skupin. Za varnost učencev med odmori skrbijo dežurni učitelji po razporedu, ki je objavljen</w:t>
      </w:r>
      <w:r w:rsidR="0053548C">
        <w:t xml:space="preserve"> v zbornici</w:t>
      </w:r>
      <w:r w:rsidRPr="00312477">
        <w:t>.</w:t>
      </w:r>
    </w:p>
    <w:p w14:paraId="423AC9A9" w14:textId="77777777" w:rsidR="00AF5F5D" w:rsidRPr="00312477" w:rsidRDefault="00AF5F5D" w:rsidP="00AF5F5D">
      <w:pPr>
        <w:pStyle w:val="Telobesedila"/>
      </w:pPr>
    </w:p>
    <w:p w14:paraId="64573D9F" w14:textId="77777777" w:rsidR="00F35F55" w:rsidRPr="006E7895" w:rsidRDefault="00F35F55" w:rsidP="007A0527">
      <w:pPr>
        <w:pStyle w:val="Naslov2"/>
      </w:pPr>
      <w:r w:rsidRPr="006E7895">
        <w:t>člen</w:t>
      </w:r>
    </w:p>
    <w:p w14:paraId="01E3E5D1" w14:textId="77777777" w:rsidR="00F35F55" w:rsidRPr="00312477" w:rsidRDefault="00F35F55" w:rsidP="00AF5F5D">
      <w:pPr>
        <w:pStyle w:val="Podnaslov"/>
      </w:pPr>
      <w:r w:rsidRPr="00312477">
        <w:t>(tehnični nadzor)</w:t>
      </w:r>
    </w:p>
    <w:p w14:paraId="1EF4295E" w14:textId="77777777" w:rsidR="00F35F55" w:rsidRPr="00312477" w:rsidRDefault="00F35F55" w:rsidP="00AF5F5D">
      <w:pPr>
        <w:pStyle w:val="Telobesedila"/>
      </w:pPr>
      <w:r w:rsidRPr="00312477">
        <w:t>Tehnični nadzor je zagotovljen na naslednji način:</w:t>
      </w:r>
    </w:p>
    <w:p w14:paraId="17E3B599" w14:textId="77777777" w:rsidR="00F35F55" w:rsidRPr="006E7895" w:rsidRDefault="00A47544" w:rsidP="00ED59C1">
      <w:pPr>
        <w:pStyle w:val="Odstavekseznama"/>
        <w:numPr>
          <w:ilvl w:val="0"/>
          <w:numId w:val="11"/>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videonadzor (videonadzor natančneje določa Pravilnik, dostopen na spletni strani šole),</w:t>
      </w:r>
    </w:p>
    <w:p w14:paraId="15BA6CC7" w14:textId="77777777" w:rsidR="00A47544" w:rsidRPr="006E7895" w:rsidRDefault="00A47544" w:rsidP="00ED59C1">
      <w:pPr>
        <w:pStyle w:val="Odstavekseznama"/>
        <w:numPr>
          <w:ilvl w:val="0"/>
          <w:numId w:val="11"/>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zaklepanje vhodnih vrat,</w:t>
      </w:r>
    </w:p>
    <w:p w14:paraId="2BEBB8A1" w14:textId="77777777" w:rsidR="00F35F55" w:rsidRPr="006E7895" w:rsidRDefault="00F35F55" w:rsidP="00ED59C1">
      <w:pPr>
        <w:pStyle w:val="Odstavekseznama"/>
        <w:numPr>
          <w:ilvl w:val="0"/>
          <w:numId w:val="11"/>
        </w:numPr>
        <w:tabs>
          <w:tab w:val="left" w:pos="709"/>
        </w:tabs>
        <w:spacing w:before="120" w:after="120" w:line="276" w:lineRule="auto"/>
        <w:ind w:right="119"/>
        <w:contextualSpacing/>
        <w:jc w:val="both"/>
        <w:rPr>
          <w:rFonts w:ascii="Calibri" w:hAnsi="Calibri" w:cs="Times New Roman"/>
          <w:color w:val="000000"/>
          <w:sz w:val="24"/>
          <w:szCs w:val="24"/>
        </w:rPr>
      </w:pPr>
      <w:r w:rsidRPr="006E7895">
        <w:rPr>
          <w:rFonts w:ascii="Calibri" w:hAnsi="Calibri" w:cs="Times New Roman"/>
          <w:color w:val="000000"/>
          <w:sz w:val="24"/>
          <w:szCs w:val="24"/>
        </w:rPr>
        <w:t>alarmni sistem (je vključen v času, ko ni nihče prisoten v šoli, in se sproži ob morebitnem vstopu nepovabljenih oseb; ob sprožitvi se vklopi zvočni signal ter telefonski klic na podjetje Varnost nova</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d.o.o.)</w:t>
      </w:r>
      <w:r w:rsidR="00A47544" w:rsidRPr="006E7895">
        <w:rPr>
          <w:rFonts w:ascii="Calibri" w:hAnsi="Calibri" w:cs="Times New Roman"/>
          <w:color w:val="000000"/>
          <w:sz w:val="24"/>
          <w:szCs w:val="24"/>
        </w:rPr>
        <w:t>,</w:t>
      </w:r>
    </w:p>
    <w:p w14:paraId="0D16C405" w14:textId="77777777" w:rsidR="00F35F55" w:rsidRPr="006E7895" w:rsidRDefault="00F35F55" w:rsidP="00ED59C1">
      <w:pPr>
        <w:pStyle w:val="Odstavekseznama"/>
        <w:numPr>
          <w:ilvl w:val="0"/>
          <w:numId w:val="11"/>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protipožarni alarmni</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sistem,</w:t>
      </w:r>
    </w:p>
    <w:p w14:paraId="3D6AAAE4" w14:textId="77777777" w:rsidR="00F35F55" w:rsidRPr="006E7895" w:rsidRDefault="00F35F55" w:rsidP="00ED59C1">
      <w:pPr>
        <w:pStyle w:val="Odstavekseznama"/>
        <w:numPr>
          <w:ilvl w:val="0"/>
          <w:numId w:val="11"/>
        </w:numPr>
        <w:tabs>
          <w:tab w:val="left" w:pos="709"/>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 xml:space="preserve">sistem za osvetlitev zunanjih površin (reflektorji s fotocelicami so nameščeni za nočno osvetlitev vhodov z namenom preprečevanja vandalizma). </w:t>
      </w:r>
    </w:p>
    <w:p w14:paraId="402AB3B6" w14:textId="77777777" w:rsidR="00F35F55" w:rsidRPr="00312477" w:rsidRDefault="00F35F55" w:rsidP="00AF5F5D">
      <w:pPr>
        <w:pStyle w:val="Telobesedila"/>
      </w:pPr>
    </w:p>
    <w:p w14:paraId="413D2083" w14:textId="77777777" w:rsidR="00AF5F5D" w:rsidRDefault="00AF5F5D">
      <w:pPr>
        <w:rPr>
          <w:rFonts w:ascii="Calibri" w:hAnsi="Calibri"/>
          <w:b/>
          <w:bCs/>
          <w:color w:val="000000"/>
        </w:rPr>
      </w:pPr>
      <w:r>
        <w:rPr>
          <w:color w:val="000000"/>
        </w:rPr>
        <w:br w:type="page"/>
      </w:r>
    </w:p>
    <w:p w14:paraId="611521CC" w14:textId="77777777" w:rsidR="00F35F55" w:rsidRPr="006E7895" w:rsidRDefault="00F35F55" w:rsidP="007A0527">
      <w:pPr>
        <w:pStyle w:val="Naslov2"/>
      </w:pPr>
      <w:r w:rsidRPr="006E7895">
        <w:lastRenderedPageBreak/>
        <w:t>člen</w:t>
      </w:r>
    </w:p>
    <w:p w14:paraId="02BE71A5" w14:textId="77777777" w:rsidR="00F35F55" w:rsidRPr="00312477" w:rsidRDefault="00F35F55" w:rsidP="00AF5F5D">
      <w:pPr>
        <w:pStyle w:val="Podnaslov"/>
      </w:pPr>
      <w:r w:rsidRPr="00312477">
        <w:t>(fizični nadzor)</w:t>
      </w:r>
    </w:p>
    <w:p w14:paraId="5F1A74F2" w14:textId="77777777" w:rsidR="00F35F55" w:rsidRPr="00312477" w:rsidRDefault="00F35F55" w:rsidP="00AF5F5D">
      <w:pPr>
        <w:pStyle w:val="Telobesedila"/>
      </w:pPr>
      <w:r w:rsidRPr="00312477">
        <w:t>Razpored nadzora je usklajen z Letnim delovnim načrtom in razporedom, ki ga pripravita ravnateljica in pomočnica ravnateljice.</w:t>
      </w:r>
    </w:p>
    <w:p w14:paraId="150555FD" w14:textId="77777777" w:rsidR="00F35F55" w:rsidRPr="00312477" w:rsidRDefault="00F35F55" w:rsidP="00AF5F5D">
      <w:pPr>
        <w:pStyle w:val="Telobesedila"/>
      </w:pPr>
      <w:r w:rsidRPr="00312477">
        <w:t>Fizični nadzor izvajajo:</w:t>
      </w:r>
    </w:p>
    <w:p w14:paraId="08C08EE0" w14:textId="77777777" w:rsidR="00F35F55" w:rsidRPr="006E7895" w:rsidRDefault="00F35F55" w:rsidP="00ED59C1">
      <w:pPr>
        <w:pStyle w:val="Odstavekseznama"/>
        <w:numPr>
          <w:ilvl w:val="0"/>
          <w:numId w:val="12"/>
        </w:numPr>
        <w:spacing w:before="120" w:after="120" w:line="276" w:lineRule="auto"/>
        <w:ind w:left="709"/>
        <w:contextualSpacing/>
        <w:jc w:val="both"/>
        <w:rPr>
          <w:rFonts w:ascii="Calibri" w:hAnsi="Calibri" w:cs="Times New Roman"/>
          <w:color w:val="000000"/>
          <w:sz w:val="24"/>
          <w:szCs w:val="24"/>
        </w:rPr>
      </w:pPr>
      <w:r w:rsidRPr="006E7895">
        <w:rPr>
          <w:rFonts w:ascii="Calibri" w:hAnsi="Calibri" w:cs="Times New Roman"/>
          <w:color w:val="000000"/>
          <w:sz w:val="24"/>
          <w:szCs w:val="24"/>
        </w:rPr>
        <w:t>strokovni delavci na hodnikih, v jedilnici, v garderobah,</w:t>
      </w:r>
    </w:p>
    <w:p w14:paraId="5E35D12F" w14:textId="77777777" w:rsidR="00F35F55" w:rsidRPr="006E7895" w:rsidRDefault="00F35F55" w:rsidP="00ED59C1">
      <w:pPr>
        <w:pStyle w:val="Odstavekseznama"/>
        <w:numPr>
          <w:ilvl w:val="0"/>
          <w:numId w:val="12"/>
        </w:numPr>
        <w:spacing w:before="120" w:after="120" w:line="276" w:lineRule="auto"/>
        <w:ind w:left="709"/>
        <w:contextualSpacing/>
        <w:jc w:val="both"/>
        <w:rPr>
          <w:rFonts w:ascii="Calibri" w:hAnsi="Calibri" w:cs="Times New Roman"/>
          <w:color w:val="000000"/>
          <w:sz w:val="24"/>
          <w:szCs w:val="24"/>
        </w:rPr>
      </w:pPr>
      <w:r w:rsidRPr="006E7895">
        <w:rPr>
          <w:rFonts w:ascii="Calibri" w:hAnsi="Calibri" w:cs="Times New Roman"/>
          <w:color w:val="000000"/>
          <w:sz w:val="24"/>
          <w:szCs w:val="24"/>
        </w:rPr>
        <w:t>informator v</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garderobah,</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pri</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vhodih,</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z</w:t>
      </w:r>
      <w:r w:rsidR="008C7E50">
        <w:rPr>
          <w:rFonts w:ascii="Calibri" w:hAnsi="Calibri" w:cs="Times New Roman"/>
          <w:color w:val="000000"/>
          <w:sz w:val="24"/>
          <w:szCs w:val="24"/>
        </w:rPr>
        <w:t xml:space="preserve"> </w:t>
      </w:r>
      <w:r w:rsidR="00E60591"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obhodi</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v</w:t>
      </w:r>
      <w:r w:rsidR="008C7E50">
        <w:rPr>
          <w:rFonts w:ascii="Calibri" w:hAnsi="Calibri" w:cs="Times New Roman"/>
          <w:color w:val="000000"/>
          <w:sz w:val="24"/>
          <w:szCs w:val="24"/>
        </w:rPr>
        <w:t xml:space="preserve"> </w:t>
      </w:r>
      <w:r w:rsidR="00E60591"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okolici</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šole,</w:t>
      </w:r>
    </w:p>
    <w:p w14:paraId="51A6DF8D" w14:textId="77777777" w:rsidR="00F35F55" w:rsidRPr="006E7895" w:rsidRDefault="00F35F55" w:rsidP="00ED59C1">
      <w:pPr>
        <w:pStyle w:val="Odstavekseznama"/>
        <w:numPr>
          <w:ilvl w:val="0"/>
          <w:numId w:val="12"/>
        </w:numPr>
        <w:spacing w:before="120" w:after="120" w:line="276" w:lineRule="auto"/>
        <w:ind w:left="709"/>
        <w:contextualSpacing/>
        <w:jc w:val="both"/>
        <w:rPr>
          <w:rFonts w:ascii="Calibri" w:hAnsi="Calibri" w:cs="Times New Roman"/>
          <w:color w:val="000000"/>
          <w:sz w:val="24"/>
          <w:szCs w:val="24"/>
        </w:rPr>
      </w:pPr>
      <w:r w:rsidRPr="006E7895">
        <w:rPr>
          <w:rFonts w:ascii="Calibri" w:hAnsi="Calibri" w:cs="Times New Roman"/>
          <w:color w:val="000000"/>
          <w:sz w:val="24"/>
          <w:szCs w:val="24"/>
        </w:rPr>
        <w:t>čistilke na hodnikih,</w:t>
      </w:r>
    </w:p>
    <w:p w14:paraId="09DAF825" w14:textId="77777777" w:rsidR="00F35F55" w:rsidRPr="006E7895" w:rsidRDefault="00F35F55" w:rsidP="00ED59C1">
      <w:pPr>
        <w:pStyle w:val="Odstavekseznama"/>
        <w:numPr>
          <w:ilvl w:val="0"/>
          <w:numId w:val="12"/>
        </w:numPr>
        <w:spacing w:before="120" w:after="120" w:line="276" w:lineRule="auto"/>
        <w:ind w:left="709"/>
        <w:contextualSpacing/>
        <w:jc w:val="both"/>
        <w:rPr>
          <w:rFonts w:ascii="Calibri" w:hAnsi="Calibri" w:cs="Times New Roman"/>
          <w:color w:val="000000"/>
          <w:sz w:val="24"/>
          <w:szCs w:val="24"/>
        </w:rPr>
      </w:pPr>
      <w:r w:rsidRPr="006E7895">
        <w:rPr>
          <w:rFonts w:ascii="Calibri" w:hAnsi="Calibri" w:cs="Times New Roman"/>
          <w:color w:val="000000"/>
          <w:sz w:val="24"/>
          <w:szCs w:val="24"/>
        </w:rPr>
        <w:t>informator pri vhodih, na hodnikih, v jedilnici,</w:t>
      </w:r>
    </w:p>
    <w:p w14:paraId="306E67B4" w14:textId="2D686151" w:rsidR="00F35F55" w:rsidRPr="006E7895" w:rsidRDefault="00F35F55" w:rsidP="00ED59C1">
      <w:pPr>
        <w:pStyle w:val="Odstavekseznama"/>
        <w:numPr>
          <w:ilvl w:val="0"/>
          <w:numId w:val="12"/>
        </w:numPr>
        <w:spacing w:before="120" w:after="120" w:line="276" w:lineRule="auto"/>
        <w:ind w:left="709"/>
        <w:contextualSpacing/>
        <w:jc w:val="both"/>
        <w:rPr>
          <w:rFonts w:ascii="Calibri" w:hAnsi="Calibri" w:cs="Times New Roman"/>
          <w:color w:val="000000"/>
          <w:sz w:val="24"/>
          <w:szCs w:val="24"/>
        </w:rPr>
      </w:pPr>
      <w:r w:rsidRPr="006E7895">
        <w:rPr>
          <w:rFonts w:ascii="Calibri" w:hAnsi="Calibri" w:cs="Times New Roman"/>
          <w:color w:val="000000"/>
          <w:sz w:val="24"/>
          <w:szCs w:val="24"/>
        </w:rPr>
        <w:t>mentorji</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dejavnosti</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v prostorih, kjer se izvajajo</w:t>
      </w:r>
      <w:r w:rsidR="008C7E50">
        <w:rPr>
          <w:rFonts w:ascii="Calibri" w:hAnsi="Calibri" w:cs="Times New Roman"/>
          <w:color w:val="000000"/>
          <w:sz w:val="24"/>
          <w:szCs w:val="24"/>
        </w:rPr>
        <w:t xml:space="preserve"> </w:t>
      </w:r>
      <w:r w:rsidR="00B147DE">
        <w:rPr>
          <w:rFonts w:ascii="Calibri" w:hAnsi="Calibri" w:cs="Times New Roman"/>
          <w:color w:val="000000"/>
          <w:sz w:val="24"/>
          <w:szCs w:val="24"/>
        </w:rPr>
        <w:t>dejavnosti RaP</w:t>
      </w:r>
      <w:r w:rsidRPr="006E7895">
        <w:rPr>
          <w:rFonts w:ascii="Calibri" w:hAnsi="Calibri" w:cs="Times New Roman"/>
          <w:color w:val="000000"/>
          <w:sz w:val="24"/>
          <w:szCs w:val="24"/>
        </w:rPr>
        <w:t>,</w:t>
      </w:r>
    </w:p>
    <w:p w14:paraId="168D2A14" w14:textId="5226F924" w:rsidR="00F35F55" w:rsidRPr="006E7895" w:rsidRDefault="00F35F55" w:rsidP="00ED59C1">
      <w:pPr>
        <w:pStyle w:val="Odstavekseznama"/>
        <w:numPr>
          <w:ilvl w:val="0"/>
          <w:numId w:val="12"/>
        </w:numPr>
        <w:spacing w:before="120" w:after="120" w:line="276" w:lineRule="auto"/>
        <w:ind w:left="709"/>
        <w:contextualSpacing/>
        <w:jc w:val="both"/>
        <w:rPr>
          <w:rFonts w:ascii="Calibri" w:hAnsi="Calibri" w:cs="Times New Roman"/>
          <w:color w:val="000000"/>
          <w:sz w:val="24"/>
          <w:szCs w:val="24"/>
        </w:rPr>
      </w:pPr>
      <w:r w:rsidRPr="006E7895">
        <w:rPr>
          <w:rFonts w:ascii="Calibri" w:hAnsi="Calibri" w:cs="Times New Roman"/>
          <w:color w:val="000000"/>
          <w:sz w:val="24"/>
          <w:szCs w:val="24"/>
        </w:rPr>
        <w:t>uč</w:t>
      </w:r>
      <w:r w:rsidR="00B147DE">
        <w:rPr>
          <w:rFonts w:ascii="Calibri" w:hAnsi="Calibri" w:cs="Times New Roman"/>
          <w:color w:val="000000"/>
          <w:sz w:val="24"/>
          <w:szCs w:val="24"/>
        </w:rPr>
        <w:t>itelj</w:t>
      </w:r>
      <w:r w:rsidRPr="006E7895">
        <w:rPr>
          <w:rFonts w:ascii="Calibri" w:hAnsi="Calibri" w:cs="Times New Roman"/>
          <w:color w:val="000000"/>
          <w:sz w:val="24"/>
          <w:szCs w:val="24"/>
        </w:rPr>
        <w:t>i v učilnicah.</w:t>
      </w:r>
    </w:p>
    <w:p w14:paraId="4093F1E5" w14:textId="77777777" w:rsidR="00F35F55" w:rsidRPr="00312477" w:rsidRDefault="00F35F55" w:rsidP="00AF5F5D">
      <w:pPr>
        <w:pStyle w:val="Telobesedila"/>
      </w:pPr>
    </w:p>
    <w:p w14:paraId="06B3B39D" w14:textId="77777777" w:rsidR="00F35F55" w:rsidRPr="00312477" w:rsidRDefault="00F35F55" w:rsidP="007A0527">
      <w:pPr>
        <w:pStyle w:val="Naslov2"/>
      </w:pPr>
      <w:r w:rsidRPr="00312477">
        <w:t>člen</w:t>
      </w:r>
    </w:p>
    <w:p w14:paraId="36FE4436" w14:textId="77777777" w:rsidR="00F35F55" w:rsidRPr="00312477" w:rsidRDefault="00F35F55" w:rsidP="00AF5F5D">
      <w:pPr>
        <w:pStyle w:val="Podnaslov"/>
      </w:pPr>
      <w:r w:rsidRPr="00312477">
        <w:t>(razpolaganje s ključi in šiframi)</w:t>
      </w:r>
    </w:p>
    <w:p w14:paraId="538B8B9B" w14:textId="77777777" w:rsidR="00F35F55" w:rsidRPr="00312477" w:rsidRDefault="00F35F55" w:rsidP="00AF5F5D">
      <w:pPr>
        <w:pStyle w:val="Telobesedila"/>
      </w:pPr>
      <w:r w:rsidRPr="00312477">
        <w:t>Zaradi zaščite in varnosti nepremičnin in premičnin so</w:t>
      </w:r>
      <w:r w:rsidR="00E60591" w:rsidRPr="00312477">
        <w:t xml:space="preserve"> </w:t>
      </w:r>
      <w:r w:rsidRPr="00312477">
        <w:t>pod posebnim</w:t>
      </w:r>
      <w:r w:rsidR="00E60591" w:rsidRPr="00312477">
        <w:t xml:space="preserve"> </w:t>
      </w:r>
      <w:r w:rsidRPr="00312477">
        <w:t>nadzorom vsi ključi zunanjih vhodnih vrat šole in ključi alarmnega sistema. Šifro za vključitev in izključitev alarmnega sistema določi ravnateljica šole vsakemu upravičencu posebej. Za prejeti ključ vsak odgovarja osebno. V primeru izgube ključa mora vsak prejemnik takoj</w:t>
      </w:r>
      <w:r w:rsidR="008C7E50">
        <w:t xml:space="preserve"> </w:t>
      </w:r>
      <w:r w:rsidRPr="00312477">
        <w:t>obvestiti</w:t>
      </w:r>
      <w:r w:rsidR="008C7E50">
        <w:t xml:space="preserve"> </w:t>
      </w:r>
      <w:r w:rsidRPr="00312477">
        <w:t>ravnatelj</w:t>
      </w:r>
      <w:r w:rsidR="00E60591" w:rsidRPr="00312477">
        <w:t>ico</w:t>
      </w:r>
      <w:r w:rsidRPr="00312477">
        <w:t>. Za tajnost šifre alarmnega sistema vsak upravičenec odgovarja osebno. Vsaka zloraba šifre alarmnega sistema in ključev se razume kot hujša kršitev delovne obveznosti.</w:t>
      </w:r>
    </w:p>
    <w:p w14:paraId="2B7797CB" w14:textId="77777777" w:rsidR="00F35F55" w:rsidRPr="00312477" w:rsidRDefault="00F35F55" w:rsidP="00AF5F5D">
      <w:pPr>
        <w:pStyle w:val="Telobesedila"/>
      </w:pPr>
    </w:p>
    <w:p w14:paraId="26072276" w14:textId="77777777" w:rsidR="00F35F55" w:rsidRPr="00312477" w:rsidRDefault="00F70307" w:rsidP="007A0527">
      <w:pPr>
        <w:pStyle w:val="Naslov1"/>
      </w:pPr>
      <w:r>
        <w:br w:type="page"/>
      </w:r>
      <w:bookmarkStart w:id="7" w:name="_Toc130032184"/>
      <w:r w:rsidR="00F35F55" w:rsidRPr="00312477">
        <w:lastRenderedPageBreak/>
        <w:t>UKREPI ZA ZAGOTAVLJANJE VARNOSTI</w:t>
      </w:r>
      <w:bookmarkEnd w:id="7"/>
    </w:p>
    <w:p w14:paraId="7AC1C8ED" w14:textId="77777777" w:rsidR="00F35F55" w:rsidRPr="00312477" w:rsidRDefault="00F35F55" w:rsidP="007A0527">
      <w:pPr>
        <w:pStyle w:val="Naslov2"/>
      </w:pPr>
      <w:r w:rsidRPr="00312477">
        <w:t>člen</w:t>
      </w:r>
    </w:p>
    <w:p w14:paraId="774637E9" w14:textId="77777777" w:rsidR="00F35F55" w:rsidRPr="00312477" w:rsidRDefault="00F35F55" w:rsidP="00AF5F5D">
      <w:pPr>
        <w:pStyle w:val="Podnaslov"/>
      </w:pPr>
      <w:r w:rsidRPr="00312477">
        <w:t>(zagotavljanje varnosti)</w:t>
      </w:r>
    </w:p>
    <w:p w14:paraId="5BDBE3BF" w14:textId="30D90DF5" w:rsidR="00F35F55" w:rsidRPr="00312477" w:rsidRDefault="00F35F55" w:rsidP="00AF5F5D">
      <w:pPr>
        <w:pStyle w:val="Telobesedila"/>
      </w:pPr>
      <w:r w:rsidRPr="00312477">
        <w:t>Za zagotavljanje varnosti šolskega prostora in oseb šola izvaja naslednje ukrepe:</w:t>
      </w:r>
    </w:p>
    <w:p w14:paraId="1DBD0B34" w14:textId="77777777" w:rsidR="00F35F55" w:rsidRPr="006E7895" w:rsidRDefault="00F35F55" w:rsidP="00ED59C1">
      <w:pPr>
        <w:pStyle w:val="Odstavekseznama"/>
        <w:numPr>
          <w:ilvl w:val="0"/>
          <w:numId w:val="13"/>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prepovedi uporabe nedovoljenih naprav in pripomočkov,</w:t>
      </w:r>
    </w:p>
    <w:p w14:paraId="7863842F" w14:textId="77777777" w:rsidR="00F35F55" w:rsidRPr="006E7895" w:rsidRDefault="00F35F55" w:rsidP="00ED59C1">
      <w:pPr>
        <w:pStyle w:val="Odstavekseznama"/>
        <w:numPr>
          <w:ilvl w:val="0"/>
          <w:numId w:val="13"/>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pravila obnašanja v šolskem prostoru,</w:t>
      </w:r>
    </w:p>
    <w:p w14:paraId="1CD2E50E" w14:textId="77777777" w:rsidR="00F35F55" w:rsidRPr="006E7895" w:rsidRDefault="00F35F55" w:rsidP="00ED59C1">
      <w:pPr>
        <w:pStyle w:val="Odstavekseznama"/>
        <w:numPr>
          <w:ilvl w:val="0"/>
          <w:numId w:val="13"/>
        </w:numPr>
        <w:tabs>
          <w:tab w:val="left" w:pos="1241"/>
          <w:tab w:val="left" w:pos="1242"/>
        </w:tabs>
        <w:spacing w:before="120" w:after="120" w:line="276" w:lineRule="auto"/>
        <w:ind w:right="116"/>
        <w:contextualSpacing/>
        <w:jc w:val="both"/>
        <w:rPr>
          <w:rFonts w:ascii="Calibri" w:hAnsi="Calibri" w:cs="Times New Roman"/>
          <w:color w:val="000000"/>
          <w:sz w:val="24"/>
          <w:szCs w:val="24"/>
        </w:rPr>
      </w:pPr>
      <w:r w:rsidRPr="006E7895">
        <w:rPr>
          <w:rFonts w:ascii="Calibri" w:hAnsi="Calibri" w:cs="Times New Roman"/>
          <w:color w:val="000000"/>
          <w:sz w:val="24"/>
          <w:szCs w:val="24"/>
        </w:rPr>
        <w:t>uporaba zaščitnih in varnostnih pripomočkov (protizdrsna zaščita talnih površin, zaščitna obleka…),</w:t>
      </w:r>
    </w:p>
    <w:p w14:paraId="61AA05CD" w14:textId="77777777" w:rsidR="00F35F55" w:rsidRPr="006E7895" w:rsidRDefault="00F35F55" w:rsidP="00ED59C1">
      <w:pPr>
        <w:pStyle w:val="Odstavekseznama"/>
        <w:numPr>
          <w:ilvl w:val="0"/>
          <w:numId w:val="13"/>
        </w:numPr>
        <w:tabs>
          <w:tab w:val="left" w:pos="1241"/>
          <w:tab w:val="left" w:pos="1242"/>
        </w:tabs>
        <w:spacing w:before="120" w:after="120" w:line="276" w:lineRule="auto"/>
        <w:ind w:right="120"/>
        <w:contextualSpacing/>
        <w:jc w:val="both"/>
        <w:rPr>
          <w:rFonts w:ascii="Calibri" w:hAnsi="Calibri" w:cs="Times New Roman"/>
          <w:color w:val="000000"/>
          <w:sz w:val="24"/>
          <w:szCs w:val="24"/>
        </w:rPr>
      </w:pPr>
      <w:r w:rsidRPr="006E7895">
        <w:rPr>
          <w:rFonts w:ascii="Calibri" w:hAnsi="Calibri" w:cs="Times New Roman"/>
          <w:color w:val="000000"/>
          <w:sz w:val="24"/>
          <w:szCs w:val="24"/>
        </w:rPr>
        <w:t>upoštevanje navodil iz Požarnega reda (kontroliranje naprav, instalacij, ukrepi v primeru požara, oznake poti evakuacije),</w:t>
      </w:r>
    </w:p>
    <w:p w14:paraId="52AD80C2" w14:textId="77777777" w:rsidR="00F35F55" w:rsidRPr="006E7895" w:rsidRDefault="00F35F55" w:rsidP="00ED59C1">
      <w:pPr>
        <w:pStyle w:val="Odstavekseznama"/>
        <w:numPr>
          <w:ilvl w:val="0"/>
          <w:numId w:val="13"/>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vaje evakuacije učencev za primer nevarnosti,</w:t>
      </w:r>
    </w:p>
    <w:p w14:paraId="653172E8" w14:textId="77777777" w:rsidR="00F35F55" w:rsidRPr="006E7895" w:rsidRDefault="00F35F55" w:rsidP="00ED59C1">
      <w:pPr>
        <w:pStyle w:val="Odstavekseznama"/>
        <w:numPr>
          <w:ilvl w:val="0"/>
          <w:numId w:val="13"/>
        </w:numPr>
        <w:tabs>
          <w:tab w:val="left" w:pos="1241"/>
          <w:tab w:val="left" w:pos="1242"/>
        </w:tabs>
        <w:spacing w:before="120" w:after="120" w:line="276" w:lineRule="auto"/>
        <w:ind w:right="120"/>
        <w:contextualSpacing/>
        <w:jc w:val="both"/>
        <w:rPr>
          <w:rFonts w:ascii="Calibri" w:hAnsi="Calibri" w:cs="Times New Roman"/>
          <w:color w:val="000000"/>
          <w:sz w:val="24"/>
          <w:szCs w:val="24"/>
        </w:rPr>
      </w:pPr>
      <w:r w:rsidRPr="006E7895">
        <w:rPr>
          <w:rFonts w:ascii="Calibri" w:hAnsi="Calibri" w:cs="Times New Roman"/>
          <w:color w:val="000000"/>
          <w:sz w:val="24"/>
          <w:szCs w:val="24"/>
        </w:rPr>
        <w:t>zagotavljanje preventivne zdravstvene zaščite (omarice prve pomoči, z zagotovljenim sanitetnim materialom</w:t>
      </w:r>
      <w:r w:rsidR="00E60591"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v skladu</w:t>
      </w:r>
      <w:r w:rsidR="00E60591"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s pravilnikom, ukrepi</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v</w:t>
      </w:r>
      <w:r w:rsidR="00E60591"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primeru</w:t>
      </w:r>
      <w:r w:rsidR="00E60591"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nezgod in</w:t>
      </w:r>
      <w:r w:rsidR="00E60591"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epidemij</w:t>
      </w:r>
      <w:r w:rsidR="00E60591"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w:t>
      </w:r>
      <w:r w:rsidR="00D8086F"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w:t>
      </w:r>
    </w:p>
    <w:p w14:paraId="351225B8" w14:textId="77777777" w:rsidR="00F35F55" w:rsidRPr="006E7895" w:rsidRDefault="00F35F55" w:rsidP="00ED59C1">
      <w:pPr>
        <w:pStyle w:val="Odstavekseznama"/>
        <w:numPr>
          <w:ilvl w:val="0"/>
          <w:numId w:val="13"/>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ukrepanje v primeru poškodb ali slabem počutju učenca,</w:t>
      </w:r>
    </w:p>
    <w:p w14:paraId="143DCBDA" w14:textId="77777777" w:rsidR="00F35F55" w:rsidRPr="006E7895" w:rsidRDefault="00F35F55" w:rsidP="00ED59C1">
      <w:pPr>
        <w:pStyle w:val="Odstavekseznama"/>
        <w:numPr>
          <w:ilvl w:val="0"/>
          <w:numId w:val="13"/>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upoštevanje načrta varne poti v šolo,</w:t>
      </w:r>
    </w:p>
    <w:p w14:paraId="21C23307" w14:textId="77777777" w:rsidR="00F35F55" w:rsidRPr="006E7895" w:rsidRDefault="00F35F55" w:rsidP="00ED59C1">
      <w:pPr>
        <w:pStyle w:val="Odstavekseznama"/>
        <w:numPr>
          <w:ilvl w:val="0"/>
          <w:numId w:val="13"/>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drugi ukrepi.</w:t>
      </w:r>
    </w:p>
    <w:p w14:paraId="322C5C4D" w14:textId="77777777" w:rsidR="00F35F55" w:rsidRPr="00312477" w:rsidRDefault="00F35F55" w:rsidP="00AF5F5D">
      <w:pPr>
        <w:pStyle w:val="Telobesedila"/>
      </w:pPr>
      <w:r w:rsidRPr="00312477">
        <w:t>V času drugih dejavnosti, ki jih izven šolskega časa ali urnika organizira šola v šolskem prostoru ali drugod, je za varnost in nadzor nad učenci poskrbljeno po zakonskih standardih, s podrobnim organizacijskim načrtom prireditve, v primerih povečanega tveganja pa poskrbimo za zunanjo varnostno službo.</w:t>
      </w:r>
      <w:r w:rsidR="008C7E50">
        <w:t xml:space="preserve"> </w:t>
      </w:r>
      <w:r w:rsidRPr="00312477">
        <w:t>Navodila učencem, ki zadevajo vsakdanje življenje na šoli, dajejo strokovni in drugi delavci šole v skladu s svojimi pristojnostmi in konkretno situacijo. Učenci so se dolžni ravnati po danih navodilih.</w:t>
      </w:r>
    </w:p>
    <w:p w14:paraId="6ADDB7C2" w14:textId="77777777" w:rsidR="00F35F55" w:rsidRPr="00312477" w:rsidRDefault="00F35F55" w:rsidP="00AF5F5D">
      <w:pPr>
        <w:pStyle w:val="Telobesedila"/>
      </w:pPr>
    </w:p>
    <w:p w14:paraId="56DF79BF" w14:textId="77777777" w:rsidR="00F35F55" w:rsidRPr="00312477" w:rsidRDefault="00F35F55" w:rsidP="007A0527">
      <w:pPr>
        <w:pStyle w:val="Naslov2"/>
      </w:pPr>
      <w:r w:rsidRPr="00312477">
        <w:t>člen</w:t>
      </w:r>
    </w:p>
    <w:p w14:paraId="564E805B" w14:textId="77777777" w:rsidR="00F35F55" w:rsidRPr="00312477" w:rsidRDefault="00F35F55" w:rsidP="00AF5F5D">
      <w:pPr>
        <w:pStyle w:val="Podnaslov"/>
      </w:pPr>
      <w:r w:rsidRPr="00312477">
        <w:t>(druga določila za zagotavljanje varnosti)</w:t>
      </w:r>
    </w:p>
    <w:p w14:paraId="1C9F1973" w14:textId="77777777" w:rsidR="00F35F55" w:rsidRPr="00312477" w:rsidRDefault="00F35F55" w:rsidP="00AF5F5D">
      <w:pPr>
        <w:pStyle w:val="Telobesedila"/>
      </w:pPr>
      <w:r w:rsidRPr="00312477">
        <w:t>V Pravilih šolskega reda šola podrobneje določi:</w:t>
      </w:r>
    </w:p>
    <w:p w14:paraId="1EA003F5" w14:textId="77777777" w:rsidR="00F35F55" w:rsidRPr="006E7895" w:rsidRDefault="00F35F55" w:rsidP="00ED59C1">
      <w:pPr>
        <w:pStyle w:val="Odstavekseznama"/>
        <w:numPr>
          <w:ilvl w:val="0"/>
          <w:numId w:val="12"/>
        </w:numPr>
        <w:spacing w:before="120" w:after="120" w:line="276" w:lineRule="auto"/>
        <w:ind w:left="709"/>
        <w:contextualSpacing/>
        <w:jc w:val="both"/>
        <w:rPr>
          <w:rFonts w:ascii="Calibri" w:hAnsi="Calibri" w:cs="Times New Roman"/>
          <w:color w:val="000000"/>
          <w:sz w:val="24"/>
          <w:szCs w:val="24"/>
        </w:rPr>
      </w:pPr>
      <w:r w:rsidRPr="006E7895">
        <w:rPr>
          <w:rFonts w:ascii="Calibri" w:hAnsi="Calibri" w:cs="Times New Roman"/>
          <w:color w:val="000000"/>
          <w:sz w:val="24"/>
          <w:szCs w:val="24"/>
        </w:rPr>
        <w:t>določila glede prihoda in odhoda iz šole, pouka in popoldanskih aktivnosti,</w:t>
      </w:r>
    </w:p>
    <w:p w14:paraId="7BC483CD" w14:textId="77777777" w:rsidR="00F35F55" w:rsidRPr="006E7895" w:rsidRDefault="00F35F55" w:rsidP="00ED59C1">
      <w:pPr>
        <w:pStyle w:val="Odstavekseznama"/>
        <w:numPr>
          <w:ilvl w:val="0"/>
          <w:numId w:val="12"/>
        </w:numPr>
        <w:spacing w:before="120" w:after="120" w:line="276" w:lineRule="auto"/>
        <w:ind w:left="709"/>
        <w:contextualSpacing/>
        <w:jc w:val="both"/>
        <w:rPr>
          <w:rFonts w:ascii="Calibri" w:hAnsi="Calibri" w:cs="Times New Roman"/>
          <w:color w:val="000000"/>
          <w:sz w:val="24"/>
          <w:szCs w:val="24"/>
        </w:rPr>
      </w:pPr>
      <w:r w:rsidRPr="006E7895">
        <w:rPr>
          <w:rFonts w:ascii="Calibri" w:hAnsi="Calibri" w:cs="Times New Roman"/>
          <w:color w:val="000000"/>
          <w:sz w:val="24"/>
          <w:szCs w:val="24"/>
        </w:rPr>
        <w:t>pravila obnašanja v posameznem šolskem prostoru, na ekskurzijah, v šoli v naravi in</w:t>
      </w:r>
      <w:r w:rsidR="007C0FC0"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pri drugih oblikah vzgojno-izobraževalnega dela zunaj šolskega prostora,</w:t>
      </w:r>
    </w:p>
    <w:p w14:paraId="3D013959" w14:textId="77777777" w:rsidR="00F35F55" w:rsidRPr="006E7895" w:rsidRDefault="00F35F55" w:rsidP="00ED59C1">
      <w:pPr>
        <w:pStyle w:val="Odstavekseznama"/>
        <w:numPr>
          <w:ilvl w:val="0"/>
          <w:numId w:val="12"/>
        </w:numPr>
        <w:spacing w:before="120" w:after="120" w:line="276" w:lineRule="auto"/>
        <w:ind w:left="709"/>
        <w:contextualSpacing/>
        <w:jc w:val="both"/>
        <w:rPr>
          <w:rFonts w:ascii="Calibri" w:hAnsi="Calibri" w:cs="Times New Roman"/>
          <w:color w:val="000000"/>
          <w:sz w:val="24"/>
          <w:szCs w:val="24"/>
        </w:rPr>
      </w:pPr>
      <w:r w:rsidRPr="006E7895">
        <w:rPr>
          <w:rFonts w:ascii="Calibri" w:hAnsi="Calibri" w:cs="Times New Roman"/>
          <w:color w:val="000000"/>
          <w:sz w:val="24"/>
          <w:szCs w:val="24"/>
        </w:rPr>
        <w:t>ukrepanje v primeru poškodb ali slabem počutju učenca,</w:t>
      </w:r>
    </w:p>
    <w:p w14:paraId="7301D821" w14:textId="77777777" w:rsidR="00F35F55" w:rsidRPr="006E7895" w:rsidRDefault="00F35F55" w:rsidP="00ED59C1">
      <w:pPr>
        <w:pStyle w:val="Odstavekseznama"/>
        <w:numPr>
          <w:ilvl w:val="0"/>
          <w:numId w:val="12"/>
        </w:numPr>
        <w:spacing w:before="120" w:after="120" w:line="276" w:lineRule="auto"/>
        <w:ind w:left="709"/>
        <w:contextualSpacing/>
        <w:jc w:val="both"/>
        <w:rPr>
          <w:rFonts w:ascii="Calibri" w:hAnsi="Calibri" w:cs="Times New Roman"/>
          <w:color w:val="000000"/>
          <w:sz w:val="24"/>
          <w:szCs w:val="24"/>
        </w:rPr>
      </w:pPr>
      <w:r w:rsidRPr="006E7895">
        <w:rPr>
          <w:rFonts w:ascii="Calibri" w:hAnsi="Calibri" w:cs="Times New Roman"/>
          <w:color w:val="000000"/>
          <w:sz w:val="24"/>
          <w:szCs w:val="24"/>
        </w:rPr>
        <w:t>prepovedi</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 xml:space="preserve"> uporabe</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 xml:space="preserve"> nedovoljenih naprav</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in</w:t>
      </w:r>
      <w:r w:rsidR="008C7E50">
        <w:rPr>
          <w:rFonts w:ascii="Calibri" w:hAnsi="Calibri" w:cs="Times New Roman"/>
          <w:color w:val="000000"/>
          <w:sz w:val="24"/>
          <w:szCs w:val="24"/>
        </w:rPr>
        <w:t xml:space="preserve"> </w:t>
      </w:r>
      <w:r w:rsidRPr="006E7895">
        <w:rPr>
          <w:rFonts w:ascii="Calibri" w:hAnsi="Calibri" w:cs="Times New Roman"/>
          <w:color w:val="000000"/>
          <w:sz w:val="24"/>
          <w:szCs w:val="24"/>
        </w:rPr>
        <w:t>pripomočkov,</w:t>
      </w:r>
    </w:p>
    <w:p w14:paraId="28CD7129" w14:textId="77777777" w:rsidR="00F35F55" w:rsidRPr="006E7895" w:rsidRDefault="00F35F55" w:rsidP="00ED59C1">
      <w:pPr>
        <w:pStyle w:val="Odstavekseznama"/>
        <w:numPr>
          <w:ilvl w:val="0"/>
          <w:numId w:val="12"/>
        </w:numPr>
        <w:spacing w:before="120" w:after="120" w:line="276" w:lineRule="auto"/>
        <w:ind w:left="709"/>
        <w:contextualSpacing/>
        <w:jc w:val="both"/>
        <w:rPr>
          <w:rFonts w:ascii="Calibri" w:hAnsi="Calibri" w:cs="Times New Roman"/>
          <w:color w:val="000000"/>
          <w:sz w:val="24"/>
          <w:szCs w:val="24"/>
        </w:rPr>
      </w:pPr>
      <w:r w:rsidRPr="006E7895">
        <w:rPr>
          <w:rFonts w:ascii="Calibri" w:hAnsi="Calibri" w:cs="Times New Roman"/>
          <w:color w:val="000000"/>
          <w:sz w:val="24"/>
          <w:szCs w:val="24"/>
        </w:rPr>
        <w:t>obveščanje staršev/skrbnikov.</w:t>
      </w:r>
    </w:p>
    <w:p w14:paraId="6C7AFF71" w14:textId="77777777" w:rsidR="00F35F55" w:rsidRPr="00312477" w:rsidRDefault="00F35F55" w:rsidP="007A0527">
      <w:pPr>
        <w:pStyle w:val="Naslov2"/>
      </w:pPr>
      <w:r w:rsidRPr="00312477">
        <w:lastRenderedPageBreak/>
        <w:t>člen</w:t>
      </w:r>
    </w:p>
    <w:p w14:paraId="45A6922E" w14:textId="77777777" w:rsidR="00F35F55" w:rsidRPr="00312477" w:rsidRDefault="00F35F55" w:rsidP="00AF5F5D">
      <w:pPr>
        <w:pStyle w:val="Podnaslov"/>
      </w:pPr>
      <w:r w:rsidRPr="00312477">
        <w:t xml:space="preserve">(varnost pri delu in pouku) </w:t>
      </w:r>
    </w:p>
    <w:p w14:paraId="2242B991" w14:textId="77777777" w:rsidR="00F35F55" w:rsidRPr="00312477" w:rsidRDefault="00F35F55" w:rsidP="00AF5F5D">
      <w:pPr>
        <w:pStyle w:val="Telobesedila"/>
      </w:pPr>
      <w:r w:rsidRPr="00312477">
        <w:t>Delavci šole se stalno izobražujejo za varnost pri delu.</w:t>
      </w:r>
    </w:p>
    <w:p w14:paraId="74D5B4C2" w14:textId="77777777" w:rsidR="00F35F55" w:rsidRPr="00312477" w:rsidRDefault="00F35F55" w:rsidP="00AF5F5D">
      <w:pPr>
        <w:pStyle w:val="Telobesedila"/>
      </w:pPr>
      <w:r w:rsidRPr="00312477">
        <w:t>Učitelj poskrbi za pripravo</w:t>
      </w:r>
      <w:r w:rsidR="008C7E50">
        <w:t xml:space="preserve"> </w:t>
      </w:r>
      <w:r w:rsidRPr="00312477">
        <w:t xml:space="preserve">delovnih strojev in površin, varne pripomočke in njihovo varno uporabo pri pouku, varno in nemoteno delo. Učenca, ki z neprimernim vedenjem moti izvajanje pouka, zaposli izven oddelka ob nadzoru drugega učitelja/svetovalne službe. </w:t>
      </w:r>
    </w:p>
    <w:p w14:paraId="45846273" w14:textId="77777777" w:rsidR="00F35F55" w:rsidRPr="00312477" w:rsidRDefault="00F35F55" w:rsidP="00AF5F5D">
      <w:pPr>
        <w:pStyle w:val="Telobesedila"/>
      </w:pPr>
      <w:r w:rsidRPr="00312477">
        <w:t xml:space="preserve">Za namenske učilnice in knjižnico veljajo pravila, ki so priloga Hišnega reda OŠ borcev za severno mejo. </w:t>
      </w:r>
    </w:p>
    <w:p w14:paraId="02C1A5E1" w14:textId="77777777" w:rsidR="00F35F55" w:rsidRPr="00312477" w:rsidRDefault="00F35F55" w:rsidP="00AF5F5D">
      <w:pPr>
        <w:pStyle w:val="Telobesedila"/>
      </w:pPr>
    </w:p>
    <w:p w14:paraId="5A0562E2" w14:textId="77777777" w:rsidR="00F35F55" w:rsidRPr="00312477" w:rsidRDefault="00F35F55" w:rsidP="007A0527">
      <w:pPr>
        <w:pStyle w:val="Naslov2"/>
      </w:pPr>
      <w:r w:rsidRPr="00312477">
        <w:t>člen</w:t>
      </w:r>
    </w:p>
    <w:p w14:paraId="1BAF5026" w14:textId="77777777" w:rsidR="00F35F55" w:rsidRPr="00312477" w:rsidRDefault="00F35F55" w:rsidP="00AF5F5D">
      <w:pPr>
        <w:pStyle w:val="Podnaslov"/>
      </w:pPr>
      <w:r w:rsidRPr="00312477">
        <w:t>(varnost med odmori)</w:t>
      </w:r>
    </w:p>
    <w:p w14:paraId="2FA27655" w14:textId="77777777" w:rsidR="00F35F55" w:rsidRPr="00312477" w:rsidRDefault="00F35F55" w:rsidP="00AF5F5D">
      <w:pPr>
        <w:pStyle w:val="Telobesedila"/>
      </w:pPr>
      <w:r w:rsidRPr="00312477">
        <w:t xml:space="preserve">Nadzor v šoli v času </w:t>
      </w:r>
      <w:r w:rsidR="003006F7" w:rsidRPr="00312477">
        <w:t>odmorov</w:t>
      </w:r>
      <w:r w:rsidRPr="00312477">
        <w:t xml:space="preserve"> izvajajo učitelji (dežurni učitelji) in drugi zaposleni ter informator.</w:t>
      </w:r>
    </w:p>
    <w:p w14:paraId="06A25B05" w14:textId="77777777" w:rsidR="00F35F55" w:rsidRPr="00312477" w:rsidRDefault="00F35F55" w:rsidP="00AF5F5D">
      <w:pPr>
        <w:pStyle w:val="Telobesedila"/>
      </w:pPr>
      <w:r w:rsidRPr="00312477">
        <w:t>Za varnost med glavnimi odmori poskrbijo dežurni učitelji. Dežurstvo je organizirano pred poukom, med odmori v avlah v 1. in 2. nadstropju ter v jedilnici v času kosila</w:t>
      </w:r>
      <w:r w:rsidR="00985936" w:rsidRPr="00312477">
        <w:t xml:space="preserve"> in v času rekreativnega odmora. </w:t>
      </w:r>
    </w:p>
    <w:p w14:paraId="1D8A94E0" w14:textId="77777777" w:rsidR="00446D7D" w:rsidRDefault="003006F7" w:rsidP="00AF5F5D">
      <w:pPr>
        <w:pStyle w:val="Telobesedila"/>
      </w:pPr>
      <w:r w:rsidRPr="00312477">
        <w:t>Šola za učence organizira rekreativni odmor, ki je določen z urnikom.</w:t>
      </w:r>
    </w:p>
    <w:p w14:paraId="687E28D8" w14:textId="77777777" w:rsidR="003006F7" w:rsidRPr="00312477" w:rsidRDefault="003006F7" w:rsidP="00AF5F5D">
      <w:pPr>
        <w:pStyle w:val="Telobesedila"/>
      </w:pPr>
      <w:r w:rsidRPr="00312477">
        <w:t xml:space="preserve"> </w:t>
      </w:r>
    </w:p>
    <w:p w14:paraId="4AF1CDA5" w14:textId="77777777" w:rsidR="00F35F55" w:rsidRPr="00312477" w:rsidRDefault="00F35F55" w:rsidP="007A0527">
      <w:pPr>
        <w:pStyle w:val="Naslov2"/>
      </w:pPr>
      <w:r w:rsidRPr="00312477">
        <w:t>člen</w:t>
      </w:r>
    </w:p>
    <w:p w14:paraId="396B115A" w14:textId="77777777" w:rsidR="00F35F55" w:rsidRPr="00312477" w:rsidRDefault="00F35F55" w:rsidP="00AF5F5D">
      <w:pPr>
        <w:pStyle w:val="Podnaslov"/>
      </w:pPr>
      <w:r w:rsidRPr="00312477">
        <w:t>(ukrepanje ob poškodbah)</w:t>
      </w:r>
    </w:p>
    <w:p w14:paraId="5B857E70" w14:textId="739D7D88" w:rsidR="00F35F55" w:rsidRPr="00312477" w:rsidRDefault="00CD6D71" w:rsidP="00AF5F5D">
      <w:pPr>
        <w:pStyle w:val="Telobesedila"/>
      </w:pPr>
      <w:r w:rsidRPr="00312477">
        <w:t>Ukrepanje v primeru nesreče ali poškodbe v šolskem času določa interni akt o ravnanju v primeru nesreče ali poškodbe. Postopek ukrepanja skupaj z zapisnikom o nesreči/poškodbi je priloga te</w:t>
      </w:r>
      <w:r w:rsidR="009126DD" w:rsidRPr="00312477">
        <w:t>g</w:t>
      </w:r>
      <w:r w:rsidRPr="00312477">
        <w:t xml:space="preserve">a Hišnega reda. </w:t>
      </w:r>
      <w:r w:rsidR="00F35F55" w:rsidRPr="00312477">
        <w:t>Najbližji učitelj</w:t>
      </w:r>
      <w:r w:rsidRPr="00312477">
        <w:t xml:space="preserve"> v skladu</w:t>
      </w:r>
      <w:r w:rsidR="008C7E50">
        <w:t xml:space="preserve"> </w:t>
      </w:r>
      <w:r w:rsidR="00F35F55" w:rsidRPr="00312477">
        <w:t>poskrbi za varnost poškodovanca in vseh udeležencev, oskrbi poškodovanca, po potrebi obvesti starše in pokliče reševalno službo (112), obvesti tajništvo, vodstvo šole</w:t>
      </w:r>
      <w:r w:rsidR="00CE36CE">
        <w:t xml:space="preserve">. </w:t>
      </w:r>
      <w:r w:rsidR="005472CE" w:rsidRPr="00312477">
        <w:t>Izvod zapisnika</w:t>
      </w:r>
      <w:r w:rsidR="00CE36CE">
        <w:t xml:space="preserve"> o nesreči/poškodbi</w:t>
      </w:r>
      <w:r w:rsidR="005472CE" w:rsidRPr="00312477">
        <w:t xml:space="preserve"> prejmejo starši, kopija se hrani v tajništvu. </w:t>
      </w:r>
    </w:p>
    <w:p w14:paraId="2B50793D" w14:textId="77777777" w:rsidR="00F35F55" w:rsidRPr="00312477" w:rsidRDefault="00F35F55" w:rsidP="00AF5F5D">
      <w:pPr>
        <w:pStyle w:val="Telobesedila"/>
      </w:pPr>
    </w:p>
    <w:p w14:paraId="4947D7E0" w14:textId="77777777" w:rsidR="00F35F55" w:rsidRPr="00312477" w:rsidRDefault="00F35F55" w:rsidP="007A0527">
      <w:pPr>
        <w:pStyle w:val="Naslov2"/>
      </w:pPr>
      <w:r w:rsidRPr="00312477">
        <w:t>člen</w:t>
      </w:r>
    </w:p>
    <w:p w14:paraId="6431877C" w14:textId="77777777" w:rsidR="00F35F55" w:rsidRPr="00312477" w:rsidRDefault="00F35F55" w:rsidP="00AF5F5D">
      <w:pPr>
        <w:pStyle w:val="Podnaslov"/>
      </w:pPr>
      <w:r w:rsidRPr="00312477">
        <w:t>(skrb za osebne predmete)</w:t>
      </w:r>
    </w:p>
    <w:p w14:paraId="5B279B74" w14:textId="4270A7CD" w:rsidR="00F35F55" w:rsidRPr="00312477" w:rsidRDefault="00F35F55" w:rsidP="00AF5F5D">
      <w:pPr>
        <w:pStyle w:val="Telobesedila"/>
      </w:pPr>
      <w:r w:rsidRPr="00312477">
        <w:t>Učenci oblačila in obutev hranijo od začetka do konca pouka v dodeljenih garderobnih omaricah</w:t>
      </w:r>
      <w:r w:rsidR="00C11B40">
        <w:t>, ki jih zaklepajo z dodeljenimi ključki.</w:t>
      </w:r>
      <w:r w:rsidRPr="00312477">
        <w:t xml:space="preserve"> V omaricah učenci ne hranijo osebnih predmetov (denarnic, ključev ipd.).</w:t>
      </w:r>
      <w:r w:rsidR="00C11B40">
        <w:t xml:space="preserve"> Za odtujene kose garderobe in/ali obutve šola ne prevzema odgovornosti. </w:t>
      </w:r>
    </w:p>
    <w:p w14:paraId="19839134" w14:textId="64D5DF93" w:rsidR="00F35F55" w:rsidRPr="00312477" w:rsidRDefault="00F35F55" w:rsidP="00AF5F5D">
      <w:pPr>
        <w:pStyle w:val="Telobesedila"/>
      </w:pPr>
      <w:r w:rsidRPr="00312477">
        <w:lastRenderedPageBreak/>
        <w:t>Med odmorom vsak učenec skrbi za svojo šolsko torbo in j</w:t>
      </w:r>
      <w:r w:rsidR="00E21904" w:rsidRPr="00312477">
        <w:t>o odloži ob steno na tla pred učilnico, kjer ima naslednjo uro pouk. Učenci torb</w:t>
      </w:r>
      <w:r w:rsidR="00C11B40">
        <w:t>e</w:t>
      </w:r>
      <w:r w:rsidRPr="00312477">
        <w:t xml:space="preserve"> </w:t>
      </w:r>
      <w:r w:rsidR="00E21904" w:rsidRPr="00312477">
        <w:t>puščajo</w:t>
      </w:r>
      <w:r w:rsidR="00C11B40">
        <w:t xml:space="preserve"> na za to predvidenih mestih: ob stenah pred učilnicami in v boksih na hodniku.</w:t>
      </w:r>
      <w:r w:rsidR="00E21904" w:rsidRPr="00312477">
        <w:t xml:space="preserve"> </w:t>
      </w:r>
      <w:r w:rsidRPr="00312477">
        <w:t>Učenci od 1. do 5. razreda imajo torbe v učilnici od začetka do konca pouka</w:t>
      </w:r>
      <w:r w:rsidR="00E60591" w:rsidRPr="00312477">
        <w:t xml:space="preserve"> (razen v posebnih primerih, določenih z urnikom)</w:t>
      </w:r>
      <w:r w:rsidRPr="00312477">
        <w:t>, učenci od 6. do 9. razreda</w:t>
      </w:r>
      <w:r w:rsidR="008C7E50">
        <w:t xml:space="preserve"> </w:t>
      </w:r>
      <w:r w:rsidRPr="00312477">
        <w:t>pa</w:t>
      </w:r>
      <w:r w:rsidR="008C7E50">
        <w:t xml:space="preserve"> </w:t>
      </w:r>
      <w:r w:rsidRPr="00312477">
        <w:t>šolske</w:t>
      </w:r>
      <w:r w:rsidR="00E60591" w:rsidRPr="00312477">
        <w:t xml:space="preserve"> </w:t>
      </w:r>
      <w:r w:rsidRPr="00312477">
        <w:t>torbe nosijo s seboj.</w:t>
      </w:r>
    </w:p>
    <w:p w14:paraId="6766261F" w14:textId="77777777" w:rsidR="00F35F55" w:rsidRPr="00312477" w:rsidRDefault="00F35F55" w:rsidP="00AF5F5D">
      <w:pPr>
        <w:pStyle w:val="Telobesedila"/>
      </w:pPr>
      <w:r w:rsidRPr="00312477">
        <w:t xml:space="preserve">V času kosila učenci od 6. do 9. razreda torbe odložijo v za to namenjene bokse na hodniku pred jedilnico. </w:t>
      </w:r>
    </w:p>
    <w:p w14:paraId="54D14FDF" w14:textId="77777777" w:rsidR="00F35F55" w:rsidRPr="00312477" w:rsidRDefault="00F35F55" w:rsidP="00AF5F5D">
      <w:pPr>
        <w:pStyle w:val="Telobesedila"/>
      </w:pPr>
      <w:r w:rsidRPr="00312477">
        <w:t>Vrednih in drugih osebnih predmetov, ki jih ne potrebujejo pri pouku, naj učenci ne prinašajo v šolo. Kadar imajo učenci</w:t>
      </w:r>
      <w:r w:rsidR="008C7E50">
        <w:t xml:space="preserve"> </w:t>
      </w:r>
      <w:r w:rsidRPr="00312477">
        <w:t>pouk</w:t>
      </w:r>
      <w:r w:rsidR="008C7E50">
        <w:t xml:space="preserve"> </w:t>
      </w:r>
      <w:r w:rsidRPr="00312477">
        <w:t>v telovadnici ali na igrišču, vredne osebne predmete (ure) odložijo na dogovorjeno mesto in jih po končani uri odnesejo s seboj.</w:t>
      </w:r>
    </w:p>
    <w:p w14:paraId="7CF20B54" w14:textId="77777777" w:rsidR="00F35F55" w:rsidRPr="00312477" w:rsidRDefault="00F35F55" w:rsidP="00AF5F5D">
      <w:pPr>
        <w:pStyle w:val="Telobesedila"/>
      </w:pPr>
      <w:r w:rsidRPr="00312477">
        <w:t>Izgubljen predmet učenec poišče med najdenimi predmeti pri čistilkah, vrednejše predmete (npr. ure, očala, ključe, telefone, denarnice ipd.) pa hrani tajnica šole.</w:t>
      </w:r>
    </w:p>
    <w:p w14:paraId="6CA9963D" w14:textId="77777777" w:rsidR="00F35F55" w:rsidRPr="00312477" w:rsidRDefault="00F35F55" w:rsidP="00AF5F5D">
      <w:pPr>
        <w:pStyle w:val="Telobesedila"/>
      </w:pPr>
    </w:p>
    <w:p w14:paraId="40F5A4C3" w14:textId="77777777" w:rsidR="00F35F55" w:rsidRPr="00312477" w:rsidRDefault="00F35F55" w:rsidP="007A0527">
      <w:pPr>
        <w:pStyle w:val="Naslov2"/>
      </w:pPr>
      <w:r w:rsidRPr="00312477">
        <w:t>člen</w:t>
      </w:r>
    </w:p>
    <w:p w14:paraId="2ABE9765" w14:textId="77777777" w:rsidR="00F35F55" w:rsidRPr="00312477" w:rsidRDefault="00F35F55" w:rsidP="00AF5F5D">
      <w:pPr>
        <w:pStyle w:val="Podnaslov"/>
      </w:pPr>
      <w:r w:rsidRPr="00312477">
        <w:t>(druge omejitve in zahteve za zagotavljanje varnosti)</w:t>
      </w:r>
    </w:p>
    <w:p w14:paraId="6CC2CD43" w14:textId="77777777" w:rsidR="00F35F55" w:rsidRPr="00312477" w:rsidRDefault="00F35F55" w:rsidP="00AF5F5D">
      <w:pPr>
        <w:pStyle w:val="Telobesedila"/>
      </w:pPr>
      <w:r w:rsidRPr="00312477">
        <w:t>V šolo ni dovoljeno prinašati in v njej uporabljati nevarnih predmetov in drugih predmetov, ki jih učenec v šoli ne potrebuje</w:t>
      </w:r>
      <w:r w:rsidR="008610DC" w:rsidRPr="00312477">
        <w:t xml:space="preserve"> (glej določila Pravil šolskega reda). </w:t>
      </w:r>
    </w:p>
    <w:p w14:paraId="08497FCD" w14:textId="77777777" w:rsidR="00F35F55" w:rsidRPr="00312477" w:rsidRDefault="00F35F55" w:rsidP="00AF5F5D">
      <w:pPr>
        <w:pStyle w:val="Telobesedila"/>
      </w:pPr>
      <w:r w:rsidRPr="00312477">
        <w:t>Učitelj lahko učencu odvzame tudi druge predmete ali snovi, ki ne sodijo v šolo, še posebej, če z njimi moti pouk ali ogroža svojo varnost ali varnost drugih.</w:t>
      </w:r>
      <w:r w:rsidR="003D21E2" w:rsidRPr="00312477">
        <w:t xml:space="preserve"> </w:t>
      </w:r>
      <w:r w:rsidRPr="00312477">
        <w:t>Učitelj po svoji presoji po pouk</w:t>
      </w:r>
      <w:r w:rsidR="007C0FC0">
        <w:t>u</w:t>
      </w:r>
      <w:r w:rsidR="003D21E2" w:rsidRPr="00312477">
        <w:t xml:space="preserve"> </w:t>
      </w:r>
      <w:r w:rsidRPr="00312477">
        <w:t>učencu vrne predmet ali pa o dogodku obvesti starše in vodstvo šole.</w:t>
      </w:r>
    </w:p>
    <w:p w14:paraId="06B883B7" w14:textId="7A74EE26" w:rsidR="00F35F55" w:rsidRPr="00312477" w:rsidRDefault="00F35F55" w:rsidP="00AF5F5D">
      <w:pPr>
        <w:pStyle w:val="Telobesedila"/>
      </w:pPr>
      <w:r w:rsidRPr="00312477">
        <w:t>Kajenje, uživanje in ponudba alkoholnih pijač in drog ter drugih psihoaktivnih snovi kot tudi elektronskih cigaret</w:t>
      </w:r>
      <w:r w:rsidR="00196EC0">
        <w:t xml:space="preserve"> in vseh drugih oblik brezdimnih tobačnih izdelkov</w:t>
      </w:r>
      <w:r w:rsidRPr="00312477">
        <w:t xml:space="preserve"> je prepovedano v prostorih šole</w:t>
      </w:r>
      <w:r w:rsidR="00462607">
        <w:t xml:space="preserve">, </w:t>
      </w:r>
      <w:r w:rsidRPr="00312477">
        <w:t>na pripadajočem funkcionalnem zemljišču</w:t>
      </w:r>
      <w:r w:rsidR="00462607">
        <w:t xml:space="preserve"> ter pri vseh oblikah vzgojni-izobraževalnega dela. </w:t>
      </w:r>
    </w:p>
    <w:p w14:paraId="6FA1A558" w14:textId="77777777" w:rsidR="00F35F55" w:rsidRDefault="00F35F55" w:rsidP="00AF5F5D">
      <w:pPr>
        <w:pStyle w:val="Telobesedila"/>
      </w:pPr>
    </w:p>
    <w:p w14:paraId="27512512" w14:textId="77777777" w:rsidR="007C0FC0" w:rsidRPr="00312477" w:rsidRDefault="007C0FC0" w:rsidP="00AF5F5D">
      <w:pPr>
        <w:pStyle w:val="Telobesedila"/>
      </w:pPr>
    </w:p>
    <w:p w14:paraId="6F07E001" w14:textId="77777777" w:rsidR="00F35F55" w:rsidRPr="00312477" w:rsidRDefault="006E7895" w:rsidP="007A0527">
      <w:pPr>
        <w:pStyle w:val="Naslov1"/>
      </w:pPr>
      <w:r>
        <w:br w:type="page"/>
      </w:r>
      <w:bookmarkStart w:id="8" w:name="_Toc130032185"/>
      <w:r w:rsidR="00F35F55" w:rsidRPr="00312477">
        <w:lastRenderedPageBreak/>
        <w:t>VZDRŽEVANJE REDA IN ČISTOČE</w:t>
      </w:r>
      <w:bookmarkEnd w:id="8"/>
    </w:p>
    <w:p w14:paraId="1C29769C" w14:textId="77777777" w:rsidR="00F35F55" w:rsidRPr="00312477" w:rsidRDefault="00F35F55" w:rsidP="007A0527">
      <w:pPr>
        <w:pStyle w:val="Naslov2"/>
      </w:pPr>
      <w:r w:rsidRPr="00312477">
        <w:t>člen</w:t>
      </w:r>
    </w:p>
    <w:p w14:paraId="7DB7F60A" w14:textId="77777777" w:rsidR="00F35F55" w:rsidRPr="00312477" w:rsidRDefault="00F35F55" w:rsidP="00AF5F5D">
      <w:pPr>
        <w:pStyle w:val="Podnaslov"/>
      </w:pPr>
      <w:r w:rsidRPr="00312477">
        <w:t>(vzdrževanje reda, čistoče in ustreznosti prostorov)</w:t>
      </w:r>
    </w:p>
    <w:p w14:paraId="1566E6C1" w14:textId="77777777" w:rsidR="00F35F55" w:rsidRPr="00312477" w:rsidRDefault="00F35F55" w:rsidP="00AF5F5D">
      <w:pPr>
        <w:pStyle w:val="Telobesedila"/>
      </w:pPr>
      <w:r w:rsidRPr="00312477">
        <w:t>Šola mora vzdrževati šolski prostor tako, da je zagotovljena:</w:t>
      </w:r>
    </w:p>
    <w:p w14:paraId="27AF3D2D" w14:textId="77777777" w:rsidR="00F35F55" w:rsidRPr="006E7895" w:rsidRDefault="00F35F55" w:rsidP="00ED59C1">
      <w:pPr>
        <w:pStyle w:val="Odstavekseznama"/>
        <w:numPr>
          <w:ilvl w:val="0"/>
          <w:numId w:val="14"/>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varnost učencem, ki ga uporabljajo,</w:t>
      </w:r>
    </w:p>
    <w:p w14:paraId="08CAB0A2" w14:textId="77777777" w:rsidR="00F35F55" w:rsidRPr="006E7895" w:rsidRDefault="00F35F55" w:rsidP="00ED59C1">
      <w:pPr>
        <w:pStyle w:val="Odstavekseznama"/>
        <w:numPr>
          <w:ilvl w:val="0"/>
          <w:numId w:val="14"/>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čistoča in urejenost,</w:t>
      </w:r>
    </w:p>
    <w:p w14:paraId="62E6DCB0" w14:textId="77777777" w:rsidR="00F35F55" w:rsidRPr="006E7895" w:rsidRDefault="00F35F55" w:rsidP="00ED59C1">
      <w:pPr>
        <w:pStyle w:val="Odstavekseznama"/>
        <w:numPr>
          <w:ilvl w:val="0"/>
          <w:numId w:val="14"/>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namembnost uporabe.</w:t>
      </w:r>
    </w:p>
    <w:p w14:paraId="4DAD41B9" w14:textId="2AB9482E" w:rsidR="00F35F55" w:rsidRPr="00312477" w:rsidRDefault="00F35F55" w:rsidP="00AF5F5D">
      <w:pPr>
        <w:pStyle w:val="Telobesedila"/>
      </w:pPr>
      <w:r w:rsidRPr="00312477">
        <w:t xml:space="preserve">Učenci in učitelji so dolžni vzdrževati urejenost učilnic in šolskih površin. Za red in čistočo med šolsko uro in po končani šolski uri skrbijo vsi, odgovorna pa sta </w:t>
      </w:r>
      <w:r w:rsidR="002D3C8F" w:rsidRPr="00312477">
        <w:t xml:space="preserve">dežurni učenec razreda in </w:t>
      </w:r>
      <w:r w:rsidRPr="00312477">
        <w:t xml:space="preserve">učitelj (brisanje table, pospravljanje pripomočkov, ugašanje luči, zapiranje vode, zračenje prostorov, zapiranje učilnice itd.). Ob koncu učne ure </w:t>
      </w:r>
      <w:r w:rsidR="00F33142">
        <w:t xml:space="preserve">učenci </w:t>
      </w:r>
      <w:r w:rsidRPr="00312477">
        <w:t>pospravijo učilnico (oz. prostor</w:t>
      </w:r>
      <w:r w:rsidR="008670C0" w:rsidRPr="00312477">
        <w:t>,</w:t>
      </w:r>
      <w:r w:rsidR="008C7E50">
        <w:t xml:space="preserve"> </w:t>
      </w:r>
      <w:r w:rsidRPr="00312477">
        <w:t>v katerem je potekal pouk).</w:t>
      </w:r>
    </w:p>
    <w:p w14:paraId="0ABF44BB" w14:textId="77777777" w:rsidR="00F35F55" w:rsidRPr="00312477" w:rsidRDefault="00F35F55" w:rsidP="00AF5F5D">
      <w:pPr>
        <w:pStyle w:val="Telobesedila"/>
      </w:pPr>
    </w:p>
    <w:p w14:paraId="66BC6A56" w14:textId="77777777" w:rsidR="00F35F55" w:rsidRPr="00312477" w:rsidRDefault="00F35F55" w:rsidP="007A0527">
      <w:pPr>
        <w:pStyle w:val="Naslov2"/>
      </w:pPr>
      <w:r w:rsidRPr="00312477">
        <w:t>člen</w:t>
      </w:r>
    </w:p>
    <w:p w14:paraId="65484C1E" w14:textId="77777777" w:rsidR="00F35F55" w:rsidRPr="00312477" w:rsidRDefault="00F35F55" w:rsidP="00AF5F5D">
      <w:pPr>
        <w:pStyle w:val="Podnaslov"/>
      </w:pPr>
      <w:r w:rsidRPr="00312477">
        <w:t>(dežurstva)</w:t>
      </w:r>
    </w:p>
    <w:p w14:paraId="219D03CD" w14:textId="60F73F76" w:rsidR="00F35F55" w:rsidRPr="00312477" w:rsidRDefault="00F35F55" w:rsidP="00AF5F5D">
      <w:pPr>
        <w:pStyle w:val="Telobesedila"/>
      </w:pPr>
      <w:r w:rsidRPr="00312477">
        <w:t xml:space="preserve">Dežurstva potekajo pred začetkom pouka, v odmorih med poukom in po koncu pouka. Izvajajo </w:t>
      </w:r>
      <w:r w:rsidR="00CC2EDC">
        <w:t>jih</w:t>
      </w:r>
      <w:r w:rsidRPr="00312477">
        <w:t xml:space="preserve"> strokovni delavci in drugi zaposleni:</w:t>
      </w:r>
    </w:p>
    <w:p w14:paraId="1FA78E57"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na hodnikih in stopniščih,</w:t>
      </w:r>
    </w:p>
    <w:p w14:paraId="7A0C624A"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v učilnicah in jedilnici,</w:t>
      </w:r>
    </w:p>
    <w:p w14:paraId="4823A40C"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v garderobah in sanitarijah,</w:t>
      </w:r>
    </w:p>
    <w:p w14:paraId="1A59413F"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na zunanjih površinah.</w:t>
      </w:r>
    </w:p>
    <w:p w14:paraId="6D28BC0A" w14:textId="77777777" w:rsidR="00F35F55" w:rsidRPr="00312477" w:rsidRDefault="00F35F55" w:rsidP="00AF5F5D">
      <w:pPr>
        <w:pStyle w:val="Telobesedila"/>
      </w:pPr>
      <w:r w:rsidRPr="00312477">
        <w:t>Razpored dežurstev določi ravnateljica.</w:t>
      </w:r>
    </w:p>
    <w:p w14:paraId="4EC2C7A3" w14:textId="77777777" w:rsidR="00F35F55" w:rsidRPr="00312477" w:rsidRDefault="00F35F55" w:rsidP="00AF5F5D">
      <w:pPr>
        <w:pStyle w:val="Telobesedila"/>
      </w:pPr>
    </w:p>
    <w:p w14:paraId="2171A9BC" w14:textId="77777777" w:rsidR="00F35F55" w:rsidRPr="00312477" w:rsidRDefault="006E7895" w:rsidP="007A0527">
      <w:pPr>
        <w:pStyle w:val="Naslov2"/>
      </w:pPr>
      <w:r>
        <w:br w:type="page"/>
      </w:r>
      <w:r w:rsidR="00F35F55" w:rsidRPr="00312477">
        <w:lastRenderedPageBreak/>
        <w:t>člen</w:t>
      </w:r>
    </w:p>
    <w:p w14:paraId="20894BE5" w14:textId="77777777" w:rsidR="00F35F55" w:rsidRPr="00312477" w:rsidRDefault="00F35F55" w:rsidP="00AF5F5D">
      <w:pPr>
        <w:pStyle w:val="Podnaslov"/>
      </w:pPr>
      <w:r w:rsidRPr="00312477">
        <w:t>(naloge dežurnih učiteljev)</w:t>
      </w:r>
    </w:p>
    <w:p w14:paraId="4E314551" w14:textId="77777777" w:rsidR="00F35F55" w:rsidRPr="00312477" w:rsidRDefault="00F35F55" w:rsidP="00AF5F5D">
      <w:pPr>
        <w:pStyle w:val="Telobesedila"/>
      </w:pPr>
      <w:r w:rsidRPr="00312477">
        <w:t>Dežurni učitelji:</w:t>
      </w:r>
    </w:p>
    <w:p w14:paraId="533D05F2"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skrbijo za red in primerno disciplino med učenci ter za njihovo varnost.</w:t>
      </w:r>
    </w:p>
    <w:p w14:paraId="671A06BA"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Nadzorujejo gibanje učencev po prostoru.</w:t>
      </w:r>
    </w:p>
    <w:p w14:paraId="6C810A66"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Opravljajo pregled prostorov, kjer se zadržujejo učenci ali drugi delavci šole in</w:t>
      </w:r>
      <w:r w:rsidR="007C0FC0"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opozarjajo na pomanjkljivosti.</w:t>
      </w:r>
    </w:p>
    <w:p w14:paraId="2D78DC6C"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Učence opozarjajo na vzdrževanje čistoče in upoštevanje pravil.</w:t>
      </w:r>
    </w:p>
    <w:p w14:paraId="10ACEE55"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Kontrolirajo garderobe učencev in z učenci poskrbijo, da so le-te urejene in zaklenjene</w:t>
      </w:r>
      <w:r w:rsidR="003D21E2" w:rsidRPr="006E7895">
        <w:rPr>
          <w:rFonts w:ascii="Calibri" w:hAnsi="Calibri" w:cs="Times New Roman"/>
          <w:color w:val="000000"/>
          <w:sz w:val="24"/>
          <w:szCs w:val="24"/>
        </w:rPr>
        <w:t>.</w:t>
      </w:r>
    </w:p>
    <w:p w14:paraId="553FF736" w14:textId="77777777" w:rsidR="00F35F55" w:rsidRPr="00312477" w:rsidRDefault="00F35F55" w:rsidP="00AF5F5D">
      <w:pPr>
        <w:pStyle w:val="Telobesedila"/>
      </w:pPr>
    </w:p>
    <w:p w14:paraId="11FBC5A3" w14:textId="77777777" w:rsidR="00F35F55" w:rsidRPr="00312477" w:rsidRDefault="00F35F55" w:rsidP="007A0527">
      <w:pPr>
        <w:pStyle w:val="Naslov2"/>
      </w:pPr>
      <w:r w:rsidRPr="00312477">
        <w:t>člen</w:t>
      </w:r>
    </w:p>
    <w:p w14:paraId="02D9AABA" w14:textId="77777777" w:rsidR="00F35F55" w:rsidRPr="00312477" w:rsidRDefault="00F35F55" w:rsidP="00AF5F5D">
      <w:pPr>
        <w:pStyle w:val="Podnaslov"/>
      </w:pPr>
      <w:r w:rsidRPr="00312477">
        <w:t>(naloge dežurnega učitelja v jedilnici)</w:t>
      </w:r>
    </w:p>
    <w:p w14:paraId="737750FF" w14:textId="77777777" w:rsidR="00F35F55" w:rsidRPr="00312477" w:rsidRDefault="00F35F55" w:rsidP="00AF5F5D">
      <w:pPr>
        <w:pStyle w:val="Telobesedila"/>
      </w:pPr>
      <w:r w:rsidRPr="00312477">
        <w:t>Dežurni učitelj v jedilnici:</w:t>
      </w:r>
    </w:p>
    <w:p w14:paraId="436B4604"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skrbi za miren in urejen prihod učencev v jedilnico.</w:t>
      </w:r>
    </w:p>
    <w:p w14:paraId="0569F048" w14:textId="77777777" w:rsidR="00DE62B0" w:rsidRPr="006E7895" w:rsidRDefault="00DE62B0"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 xml:space="preserve">Preveri, ali ima učenec svoj kartonček za kosilo. </w:t>
      </w:r>
      <w:r w:rsidR="007D3CBF" w:rsidRPr="006E7895">
        <w:rPr>
          <w:rFonts w:ascii="Calibri" w:hAnsi="Calibri" w:cs="Times New Roman"/>
          <w:color w:val="000000"/>
          <w:sz w:val="24"/>
          <w:szCs w:val="24"/>
        </w:rPr>
        <w:t xml:space="preserve">V primeru poneverbe kartončka učenec ne sme na kosilo; njegovo ravnanje se obravnava v skladu s Pravili šolskega reda. </w:t>
      </w:r>
    </w:p>
    <w:p w14:paraId="4C33B20D"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Skrbi, da učenci ne prinašajo torb ali drugih predmetov v jedilnico.</w:t>
      </w:r>
    </w:p>
    <w:p w14:paraId="764289E4"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Skrbi, da gredo učenci k razdeljevalnemu pultu brez prerivanja.</w:t>
      </w:r>
    </w:p>
    <w:p w14:paraId="71B0E29E"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Skrbi, da učenci pravilno uporabljajo jedilni pribor in kulturno zaužijejo hrano.</w:t>
      </w:r>
    </w:p>
    <w:p w14:paraId="29F2ABBB"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Skrbi, da učenci po obroku pospravijo prostor.</w:t>
      </w:r>
    </w:p>
    <w:p w14:paraId="5DB2E0CD"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 xml:space="preserve">Skrbi, da učenci mirno in urejeno zapustijo </w:t>
      </w:r>
      <w:r w:rsidR="00DD1117" w:rsidRPr="006E7895">
        <w:rPr>
          <w:rFonts w:ascii="Calibri" w:hAnsi="Calibri" w:cs="Times New Roman"/>
          <w:color w:val="000000"/>
          <w:sz w:val="24"/>
          <w:szCs w:val="24"/>
        </w:rPr>
        <w:t>jedilnico</w:t>
      </w:r>
      <w:r w:rsidRPr="006E7895">
        <w:rPr>
          <w:rFonts w:ascii="Calibri" w:hAnsi="Calibri" w:cs="Times New Roman"/>
          <w:color w:val="000000"/>
          <w:sz w:val="24"/>
          <w:szCs w:val="24"/>
        </w:rPr>
        <w:t>.</w:t>
      </w:r>
    </w:p>
    <w:p w14:paraId="3266F755" w14:textId="15EF9009" w:rsidR="00F35F55" w:rsidRPr="00312477" w:rsidRDefault="00F35F55" w:rsidP="00AF5F5D">
      <w:pPr>
        <w:pStyle w:val="Telobesedila"/>
      </w:pPr>
      <w:r w:rsidRPr="00312477">
        <w:t xml:space="preserve">Dežurni učitelj v jedilnici ima pravico, da intervenira pri izdajanju hrane in odstrani posameznika oz. skupino učencev, ki se v jedilnici ne obnašajo kulturno in v skladu z navodili, </w:t>
      </w:r>
      <w:r w:rsidR="00CC2EDC">
        <w:t xml:space="preserve">in sicer </w:t>
      </w:r>
      <w:r w:rsidRPr="00312477">
        <w:t xml:space="preserve">na oddaljen prostor v jedilnici ali izven nje, kjer odstanjen(i) posameznik(i) nadaljuje(jo) s prehranjevanjem. </w:t>
      </w:r>
    </w:p>
    <w:p w14:paraId="332B5012" w14:textId="77777777" w:rsidR="00F35F55" w:rsidRPr="00312477" w:rsidRDefault="00F35F55" w:rsidP="00AF5F5D">
      <w:pPr>
        <w:pStyle w:val="Telobesedila"/>
      </w:pPr>
    </w:p>
    <w:p w14:paraId="1FAB945D" w14:textId="77777777" w:rsidR="00F35F55" w:rsidRPr="00312477" w:rsidRDefault="006E7895" w:rsidP="007A0527">
      <w:pPr>
        <w:pStyle w:val="Naslov2"/>
      </w:pPr>
      <w:r>
        <w:br w:type="page"/>
      </w:r>
      <w:r w:rsidR="00F35F55" w:rsidRPr="00312477">
        <w:lastRenderedPageBreak/>
        <w:t>člen</w:t>
      </w:r>
    </w:p>
    <w:p w14:paraId="146774C0" w14:textId="77777777" w:rsidR="00F35F55" w:rsidRPr="00312477" w:rsidRDefault="00F35F55" w:rsidP="00AF5F5D">
      <w:pPr>
        <w:pStyle w:val="Podnaslov"/>
      </w:pPr>
      <w:r w:rsidRPr="00312477">
        <w:t>(dežurstvo učencev)</w:t>
      </w:r>
    </w:p>
    <w:p w14:paraId="5FF6AFBB" w14:textId="77777777" w:rsidR="00F35F55" w:rsidRPr="00AF5F5D" w:rsidRDefault="007C0FC0" w:rsidP="00ED59C1">
      <w:pPr>
        <w:pStyle w:val="Telobesedila"/>
        <w:numPr>
          <w:ilvl w:val="0"/>
          <w:numId w:val="19"/>
        </w:numPr>
        <w:rPr>
          <w:b/>
        </w:rPr>
      </w:pPr>
      <w:r w:rsidRPr="00AF5F5D">
        <w:rPr>
          <w:b/>
        </w:rPr>
        <w:t xml:space="preserve">V RAZREDU – REDITELJSTVO </w:t>
      </w:r>
    </w:p>
    <w:p w14:paraId="15C08BCD" w14:textId="2622D470" w:rsidR="00F35F55" w:rsidRPr="00312477" w:rsidRDefault="00F35F55" w:rsidP="00AF5F5D">
      <w:pPr>
        <w:pStyle w:val="Telobesedila"/>
      </w:pPr>
      <w:r w:rsidRPr="00312477">
        <w:t xml:space="preserve">Vsaka oddelčna skupnost </w:t>
      </w:r>
      <w:r w:rsidR="00CC2EDC" w:rsidRPr="00312477">
        <w:t xml:space="preserve">na razrednih urah </w:t>
      </w:r>
      <w:r w:rsidRPr="00312477">
        <w:t>določi po dva reditelja, ki opravljata svoje delo</w:t>
      </w:r>
      <w:r w:rsidR="00CC2EDC">
        <w:t xml:space="preserve"> po</w:t>
      </w:r>
      <w:r w:rsidRPr="00312477">
        <w:t xml:space="preserve"> en teden in imata sledeče naloge:</w:t>
      </w:r>
    </w:p>
    <w:p w14:paraId="16BFFC69" w14:textId="77777777" w:rsidR="00F35F55" w:rsidRPr="006E7895" w:rsidRDefault="00F35F55" w:rsidP="00ED59C1">
      <w:pPr>
        <w:pStyle w:val="Odstavekseznama"/>
        <w:numPr>
          <w:ilvl w:val="0"/>
          <w:numId w:val="16"/>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skrbita, da je učilnica ali prostor, v katerem učenci delajo, vedno čist in pospravljen,</w:t>
      </w:r>
    </w:p>
    <w:p w14:paraId="5E42FFD1" w14:textId="77777777" w:rsidR="00F35F55" w:rsidRPr="006E7895" w:rsidRDefault="00F35F55" w:rsidP="00ED59C1">
      <w:pPr>
        <w:pStyle w:val="Odstavekseznama"/>
        <w:numPr>
          <w:ilvl w:val="0"/>
          <w:numId w:val="16"/>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ob prihodu učitelja v razred ga seznanita o odsotnosti učencev,</w:t>
      </w:r>
    </w:p>
    <w:p w14:paraId="4B5CCD31" w14:textId="77777777" w:rsidR="00F35F55" w:rsidRPr="006E7895" w:rsidRDefault="00F35F55" w:rsidP="00ED59C1">
      <w:pPr>
        <w:pStyle w:val="Odstavekseznama"/>
        <w:numPr>
          <w:ilvl w:val="0"/>
          <w:numId w:val="16"/>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po končani uri počistita tablo in uredita učilnico,</w:t>
      </w:r>
    </w:p>
    <w:p w14:paraId="4238A997" w14:textId="06889E51" w:rsidR="00F35F55" w:rsidRPr="006E7895" w:rsidRDefault="00F35F55" w:rsidP="00ED59C1">
      <w:pPr>
        <w:pStyle w:val="Odstavekseznama"/>
        <w:numPr>
          <w:ilvl w:val="0"/>
          <w:numId w:val="16"/>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 xml:space="preserve">v odmorih pazita, da ne pride do poškodb </w:t>
      </w:r>
      <w:r w:rsidR="00CC2EDC">
        <w:rPr>
          <w:rFonts w:ascii="Calibri" w:hAnsi="Calibri" w:cs="Times New Roman"/>
          <w:color w:val="000000"/>
          <w:sz w:val="24"/>
          <w:szCs w:val="24"/>
        </w:rPr>
        <w:t xml:space="preserve">opreme </w:t>
      </w:r>
      <w:r w:rsidRPr="006E7895">
        <w:rPr>
          <w:rFonts w:ascii="Calibri" w:hAnsi="Calibri" w:cs="Times New Roman"/>
          <w:color w:val="000000"/>
          <w:sz w:val="24"/>
          <w:szCs w:val="24"/>
        </w:rPr>
        <w:t>in odtujitve lastnine,</w:t>
      </w:r>
    </w:p>
    <w:p w14:paraId="12CEE910" w14:textId="727B3061" w:rsidR="00F35F55" w:rsidRPr="006E7895" w:rsidRDefault="00F35F55" w:rsidP="00ED59C1">
      <w:pPr>
        <w:pStyle w:val="Odstavekseznama"/>
        <w:numPr>
          <w:ilvl w:val="0"/>
          <w:numId w:val="16"/>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javljata razredniku oziroma izvajalcu učne ure nepravilnosti in poškodbe šolske</w:t>
      </w:r>
      <w:r w:rsidR="007C0FC0" w:rsidRPr="006E7895">
        <w:rPr>
          <w:rFonts w:ascii="Calibri" w:hAnsi="Calibri" w:cs="Times New Roman"/>
          <w:color w:val="000000"/>
          <w:sz w:val="24"/>
          <w:szCs w:val="24"/>
        </w:rPr>
        <w:t xml:space="preserve"> </w:t>
      </w:r>
      <w:r w:rsidR="00987CA3">
        <w:rPr>
          <w:rFonts w:ascii="Calibri" w:hAnsi="Calibri" w:cs="Times New Roman"/>
          <w:color w:val="000000"/>
          <w:sz w:val="24"/>
          <w:szCs w:val="24"/>
        </w:rPr>
        <w:t>lastnine</w:t>
      </w:r>
      <w:r w:rsidRPr="006E7895">
        <w:rPr>
          <w:rFonts w:ascii="Calibri" w:hAnsi="Calibri" w:cs="Times New Roman"/>
          <w:color w:val="000000"/>
          <w:sz w:val="24"/>
          <w:szCs w:val="24"/>
        </w:rPr>
        <w:t>,</w:t>
      </w:r>
    </w:p>
    <w:p w14:paraId="26CFD12C" w14:textId="77777777" w:rsidR="00F35F55" w:rsidRPr="006E7895" w:rsidRDefault="00F35F55" w:rsidP="00ED59C1">
      <w:pPr>
        <w:pStyle w:val="Odstavekseznama"/>
        <w:numPr>
          <w:ilvl w:val="0"/>
          <w:numId w:val="16"/>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opravljata</w:t>
      </w:r>
      <w:r w:rsidR="00BE66FA"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druge</w:t>
      </w:r>
      <w:r w:rsidR="00BE66FA"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naloge,</w:t>
      </w:r>
      <w:r w:rsidR="00BE66FA"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za katere</w:t>
      </w:r>
      <w:r w:rsidR="00BE66FA"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ju</w:t>
      </w:r>
      <w:r w:rsidR="00BE66FA"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pooblasti oddelčna</w:t>
      </w:r>
      <w:r w:rsidR="00BE66FA"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skupnost</w:t>
      </w:r>
      <w:r w:rsidR="00BE66FA"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ali</w:t>
      </w:r>
      <w:r w:rsidR="00BE66FA" w:rsidRPr="006E7895">
        <w:rPr>
          <w:rFonts w:ascii="Calibri" w:hAnsi="Calibri" w:cs="Times New Roman"/>
          <w:color w:val="000000"/>
          <w:sz w:val="24"/>
          <w:szCs w:val="24"/>
        </w:rPr>
        <w:t xml:space="preserve"> </w:t>
      </w:r>
      <w:r w:rsidRPr="006E7895">
        <w:rPr>
          <w:rFonts w:ascii="Calibri" w:hAnsi="Calibri" w:cs="Times New Roman"/>
          <w:color w:val="000000"/>
          <w:sz w:val="24"/>
          <w:szCs w:val="24"/>
        </w:rPr>
        <w:t>razrednik.</w:t>
      </w:r>
    </w:p>
    <w:p w14:paraId="0D984DF8" w14:textId="77777777" w:rsidR="007C0FC0" w:rsidRPr="006E7895" w:rsidRDefault="007C0FC0" w:rsidP="007C0FC0">
      <w:pPr>
        <w:pStyle w:val="Odstavekseznama"/>
        <w:tabs>
          <w:tab w:val="left" w:pos="1241"/>
          <w:tab w:val="left" w:pos="1242"/>
        </w:tabs>
        <w:spacing w:before="120" w:after="120" w:line="276" w:lineRule="auto"/>
        <w:ind w:left="1256" w:firstLine="0"/>
        <w:contextualSpacing/>
        <w:jc w:val="both"/>
        <w:rPr>
          <w:rFonts w:ascii="Calibri" w:hAnsi="Calibri" w:cs="Times New Roman"/>
          <w:color w:val="000000"/>
          <w:sz w:val="24"/>
          <w:szCs w:val="24"/>
        </w:rPr>
      </w:pPr>
    </w:p>
    <w:p w14:paraId="26F3D36D" w14:textId="77777777" w:rsidR="00F35F55" w:rsidRPr="00AF5F5D" w:rsidRDefault="007C0FC0" w:rsidP="00ED59C1">
      <w:pPr>
        <w:pStyle w:val="Telobesedila"/>
        <w:numPr>
          <w:ilvl w:val="0"/>
          <w:numId w:val="19"/>
        </w:numPr>
        <w:rPr>
          <w:b/>
        </w:rPr>
      </w:pPr>
      <w:r w:rsidRPr="00AF5F5D">
        <w:rPr>
          <w:b/>
        </w:rPr>
        <w:t xml:space="preserve">NA HODNIKU – ŠOLSKO DEŽURSTVO </w:t>
      </w:r>
    </w:p>
    <w:p w14:paraId="7302B624" w14:textId="77777777" w:rsidR="00F35F55" w:rsidRPr="006E7895" w:rsidRDefault="00F35F55" w:rsidP="00FC11DC">
      <w:pPr>
        <w:tabs>
          <w:tab w:val="left" w:pos="1241"/>
          <w:tab w:val="left" w:pos="1242"/>
        </w:tabs>
        <w:spacing w:before="120" w:after="120" w:line="276" w:lineRule="auto"/>
        <w:contextualSpacing/>
        <w:jc w:val="both"/>
        <w:rPr>
          <w:rFonts w:ascii="Calibri" w:hAnsi="Calibri"/>
          <w:color w:val="000000"/>
        </w:rPr>
      </w:pPr>
      <w:r w:rsidRPr="006E7895">
        <w:rPr>
          <w:rFonts w:ascii="Calibri" w:hAnsi="Calibri"/>
          <w:color w:val="000000"/>
        </w:rPr>
        <w:t xml:space="preserve">Šolsko dežurstvo opravljajo učenci zadnje triade po razporedu, ki jih določijo razredniki. Šolski dežurni učenec opravlja dežurstvo od 7. 15 do 14. 20. Naloge, odgovornosti kakor tudi zadržke pri opravljanju obveznosti dežurnega učenca natančneje določajo Pravila šolskega reda. </w:t>
      </w:r>
    </w:p>
    <w:p w14:paraId="4A127019" w14:textId="77777777" w:rsidR="00F35F55" w:rsidRPr="00312477" w:rsidRDefault="00F35F55" w:rsidP="00AF5F5D">
      <w:pPr>
        <w:pStyle w:val="Telobesedila"/>
      </w:pPr>
    </w:p>
    <w:p w14:paraId="40635403" w14:textId="77777777" w:rsidR="00F35F55" w:rsidRPr="00312477" w:rsidRDefault="00F35F55" w:rsidP="007A0527">
      <w:pPr>
        <w:pStyle w:val="Naslov2"/>
      </w:pPr>
      <w:r w:rsidRPr="00312477">
        <w:t>člen</w:t>
      </w:r>
    </w:p>
    <w:p w14:paraId="3D9AC444" w14:textId="77777777" w:rsidR="00F35F55" w:rsidRPr="00312477" w:rsidRDefault="00F35F55" w:rsidP="00AF5F5D">
      <w:pPr>
        <w:pStyle w:val="Podnaslov"/>
      </w:pPr>
      <w:r w:rsidRPr="00312477">
        <w:t>(šolska kuhinja)</w:t>
      </w:r>
    </w:p>
    <w:p w14:paraId="756841FC" w14:textId="77777777" w:rsidR="00F35F55" w:rsidRPr="00312477" w:rsidRDefault="00F35F55" w:rsidP="00AF5F5D">
      <w:pPr>
        <w:pStyle w:val="Telobesedila"/>
      </w:pPr>
      <w:r w:rsidRPr="00312477">
        <w:t>Vstop v kuhinjske prostore je dovoljen samo kuhinjskemu osebju in vodji šolske prehrane, ki izjemoma lahko dovoli vstop v kuhinjo tudi ostalim delavcem šole, ki skrbijo za vzdrževanje opreme.</w:t>
      </w:r>
    </w:p>
    <w:p w14:paraId="3BB86638" w14:textId="77777777" w:rsidR="00F35F55" w:rsidRPr="00312477" w:rsidRDefault="00F35F55" w:rsidP="00AF5F5D">
      <w:pPr>
        <w:pStyle w:val="Telobesedila"/>
      </w:pPr>
    </w:p>
    <w:p w14:paraId="2C364DFC" w14:textId="77777777" w:rsidR="00F35F55" w:rsidRPr="00312477" w:rsidRDefault="00F35F55" w:rsidP="007A0527">
      <w:pPr>
        <w:pStyle w:val="Naslov2"/>
      </w:pPr>
      <w:r w:rsidRPr="00312477">
        <w:t xml:space="preserve">člen </w:t>
      </w:r>
    </w:p>
    <w:p w14:paraId="3A5A75A5" w14:textId="77777777" w:rsidR="00F35F55" w:rsidRPr="00312477" w:rsidRDefault="00F35F55" w:rsidP="00AF5F5D">
      <w:pPr>
        <w:pStyle w:val="Podnaslov"/>
      </w:pPr>
      <w:r w:rsidRPr="00312477">
        <w:t>(prehrana v jedilnici)</w:t>
      </w:r>
    </w:p>
    <w:p w14:paraId="3B5FFE27" w14:textId="77777777" w:rsidR="00F35F55" w:rsidRPr="00312477" w:rsidRDefault="00F35F55" w:rsidP="00AF5F5D">
      <w:pPr>
        <w:pStyle w:val="Telobesedila"/>
      </w:pPr>
      <w:r w:rsidRPr="00312477">
        <w:t>Učenci in učitelji morajo upoštevati:</w:t>
      </w:r>
    </w:p>
    <w:p w14:paraId="6CA5F562"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urnik, ki ga šola določi z Letnim delovnim načrtom,</w:t>
      </w:r>
    </w:p>
    <w:p w14:paraId="35C39AED"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pravila prijavljanja in odjavljanja malice in kosil,</w:t>
      </w:r>
    </w:p>
    <w:p w14:paraId="2C1B4659" w14:textId="77777777" w:rsidR="00F35F55" w:rsidRPr="006E7895" w:rsidRDefault="00F35F55" w:rsidP="00ED59C1">
      <w:pPr>
        <w:pStyle w:val="Odstavekseznama"/>
        <w:numPr>
          <w:ilvl w:val="0"/>
          <w:numId w:val="15"/>
        </w:numPr>
        <w:tabs>
          <w:tab w:val="left" w:pos="884"/>
          <w:tab w:val="left" w:pos="885"/>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pravila ravnanja in obnašanja v jedilnici.</w:t>
      </w:r>
    </w:p>
    <w:p w14:paraId="2D668C6A" w14:textId="6091C45B" w:rsidR="00F35F55" w:rsidRPr="00312477" w:rsidRDefault="00F35F55" w:rsidP="00AF5F5D">
      <w:pPr>
        <w:pStyle w:val="Telobesedila"/>
      </w:pPr>
      <w:r w:rsidRPr="00312477">
        <w:t xml:space="preserve">Jedilnik za tekoči </w:t>
      </w:r>
      <w:r w:rsidR="00D27C60">
        <w:t>teden</w:t>
      </w:r>
      <w:r w:rsidRPr="00312477">
        <w:t xml:space="preserve"> je objavljen na spletni strani šole in na oglasni deski v jedilnici.</w:t>
      </w:r>
    </w:p>
    <w:p w14:paraId="52258E4E" w14:textId="6794835B" w:rsidR="00F35F55" w:rsidRPr="00312477" w:rsidRDefault="00F35F55" w:rsidP="00AF5F5D">
      <w:pPr>
        <w:pStyle w:val="Telobesedila"/>
      </w:pPr>
      <w:r w:rsidRPr="00312477">
        <w:lastRenderedPageBreak/>
        <w:t xml:space="preserve">Učenci, ki </w:t>
      </w:r>
      <w:r w:rsidR="00147A35">
        <w:t>nadaljujejo z dejavnostmi RaP</w:t>
      </w:r>
      <w:r w:rsidRPr="00312477">
        <w:t>, gredo na kosilo v spremstvu učitelja</w:t>
      </w:r>
      <w:r w:rsidR="00147A35">
        <w:t xml:space="preserve">, ki izvaja dejavnost kultura prehranjevanja. </w:t>
      </w:r>
    </w:p>
    <w:p w14:paraId="05D13156" w14:textId="77777777" w:rsidR="00F35F55" w:rsidRPr="00312477" w:rsidRDefault="00F35F55" w:rsidP="00AF5F5D">
      <w:pPr>
        <w:pStyle w:val="Telobesedila"/>
      </w:pPr>
      <w:r w:rsidRPr="00312477">
        <w:t xml:space="preserve">V šolo ni dovoljeno prinašati prehranskih izdelkov ali pijač. </w:t>
      </w:r>
    </w:p>
    <w:p w14:paraId="455E7267" w14:textId="77777777" w:rsidR="00DE62B0" w:rsidRPr="00312477" w:rsidRDefault="00DE62B0" w:rsidP="00AF5F5D">
      <w:pPr>
        <w:pStyle w:val="Telobesedila"/>
      </w:pPr>
      <w:r w:rsidRPr="00312477">
        <w:t xml:space="preserve">Iz jedilnice ni dovoljeno odnašati hrane. </w:t>
      </w:r>
    </w:p>
    <w:p w14:paraId="5357C22B" w14:textId="77777777" w:rsidR="00DE62B0" w:rsidRPr="00312477" w:rsidRDefault="00DE62B0" w:rsidP="00AF5F5D">
      <w:pPr>
        <w:pStyle w:val="Telobesedila"/>
      </w:pPr>
    </w:p>
    <w:p w14:paraId="68C0C2E9" w14:textId="77777777" w:rsidR="00F35F55" w:rsidRPr="00312477" w:rsidRDefault="00F35F55" w:rsidP="007A0527">
      <w:pPr>
        <w:pStyle w:val="Naslov2"/>
      </w:pPr>
      <w:r w:rsidRPr="00312477">
        <w:t>člen</w:t>
      </w:r>
    </w:p>
    <w:p w14:paraId="460255F0" w14:textId="77777777" w:rsidR="00F35F55" w:rsidRPr="00312477" w:rsidRDefault="00F35F55" w:rsidP="00AF5F5D">
      <w:pPr>
        <w:pStyle w:val="Podnaslov"/>
      </w:pPr>
      <w:r w:rsidRPr="00312477">
        <w:t>(hranjenje garderobe)</w:t>
      </w:r>
    </w:p>
    <w:p w14:paraId="62A7A43D" w14:textId="77777777" w:rsidR="00F35F55" w:rsidRPr="00312477" w:rsidRDefault="00F35F55" w:rsidP="00AF5F5D">
      <w:pPr>
        <w:pStyle w:val="Telobesedila"/>
      </w:pPr>
      <w:r w:rsidRPr="00312477">
        <w:t>Vsak učenec</w:t>
      </w:r>
      <w:r w:rsidR="00334B5B" w:rsidRPr="00312477">
        <w:t xml:space="preserve"> </w:t>
      </w:r>
      <w:r w:rsidR="00F85BE5" w:rsidRPr="00312477">
        <w:t xml:space="preserve">(z izjemo prvošolčkov, ki še nimajo omaric) </w:t>
      </w:r>
      <w:r w:rsidRPr="00312477">
        <w:t>prejme ključ garderobne omarice in zanjo odgovarja do konca šolskega leta, ko ključ vrne razredniku. V primeru izgube ključa obvesti razrednika in v tajništvu šole naroči novo ključavnico s ključem. Nastale stroške poravnajo starši. Do izdelave novega ključa oz. zamenjave ključavnice omarico odklepa s pomočjo informatorja ali druge pooblaščene osebe.</w:t>
      </w:r>
    </w:p>
    <w:p w14:paraId="5454A003" w14:textId="77777777" w:rsidR="00F35F55" w:rsidRPr="00312477" w:rsidRDefault="00F35F55" w:rsidP="00AF5F5D">
      <w:pPr>
        <w:pStyle w:val="Telobesedila"/>
      </w:pPr>
      <w:r w:rsidRPr="00312477">
        <w:t>Učenci se ob vsakem prihodu v šolo in ob vsakem izhodu iz šolske stavbe preobujejo v garderobi. Učenci odložijo obutev, vrhnjo garderobo in telovadno opremo v garderobno omarico.</w:t>
      </w:r>
    </w:p>
    <w:p w14:paraId="4D8B637D" w14:textId="77777777" w:rsidR="00F35F55" w:rsidRPr="00312477" w:rsidRDefault="00F35F55" w:rsidP="00AF5F5D">
      <w:pPr>
        <w:pStyle w:val="Telobesedila"/>
      </w:pPr>
      <w:r w:rsidRPr="00312477">
        <w:t>V garderobnih omaricah učenci ne smejo hraniti hrane, alkohola, cigaret, drog, pirotehničnih sredstev, orožja ali pornografskega materiala.</w:t>
      </w:r>
    </w:p>
    <w:p w14:paraId="7774886D" w14:textId="77777777" w:rsidR="00F35F55" w:rsidRPr="00312477" w:rsidRDefault="00F35F55" w:rsidP="00AF5F5D">
      <w:pPr>
        <w:pStyle w:val="Telobesedila"/>
      </w:pPr>
      <w:r w:rsidRPr="00312477">
        <w:t>Zunanjost in notranjost omarice ne smeta biti popisani ali polepljeni z neprimernimi slikami ali teksti.</w:t>
      </w:r>
    </w:p>
    <w:p w14:paraId="4CA2AB84" w14:textId="77777777" w:rsidR="00F35F55" w:rsidRPr="00312477" w:rsidRDefault="00F35F55" w:rsidP="00AF5F5D">
      <w:pPr>
        <w:pStyle w:val="Telobesedila"/>
      </w:pPr>
      <w:r w:rsidRPr="00312477">
        <w:t>Za vsako namerno storjeno škodo odgovarja uporabnik omarice ali povzročitelji škode, ki škodo</w:t>
      </w:r>
      <w:r w:rsidR="006E7895">
        <w:t xml:space="preserve"> </w:t>
      </w:r>
      <w:r w:rsidRPr="00312477">
        <w:t>tudi poravna/jo.</w:t>
      </w:r>
    </w:p>
    <w:p w14:paraId="179AD2C7" w14:textId="77777777" w:rsidR="00F35F55" w:rsidRPr="00312477" w:rsidRDefault="00F35F55" w:rsidP="00AF5F5D">
      <w:pPr>
        <w:pStyle w:val="Telobesedila"/>
      </w:pPr>
      <w:r w:rsidRPr="00312477">
        <w:t>Ravnateljica, pomočnica ravnateljice ter razrednik lahko opravijo pregled omarice v prisotnosti</w:t>
      </w:r>
      <w:r w:rsidR="006E7895">
        <w:t xml:space="preserve"> </w:t>
      </w:r>
      <w:r w:rsidRPr="00312477">
        <w:t>uporabnika omarice.</w:t>
      </w:r>
    </w:p>
    <w:p w14:paraId="2994DE62" w14:textId="77777777" w:rsidR="00F35F55" w:rsidRPr="00312477" w:rsidRDefault="00F35F55" w:rsidP="00AF5F5D">
      <w:pPr>
        <w:pStyle w:val="Telobesedila"/>
      </w:pPr>
      <w:r w:rsidRPr="00312477">
        <w:t>Učenci ob koncu pouka v šolskem letu pred podelitvijo spričeval izpraznijo omarico, jo očistijo ter pustijo odklenjeno in oddajo ključ razredniku.</w:t>
      </w:r>
    </w:p>
    <w:p w14:paraId="4F241105" w14:textId="77777777" w:rsidR="00F35F55" w:rsidRPr="00312477" w:rsidRDefault="00F35F55" w:rsidP="00AF5F5D">
      <w:pPr>
        <w:pStyle w:val="Telobesedila"/>
      </w:pPr>
      <w:r w:rsidRPr="00312477">
        <w:t>Šola ne odgovarja za predmete, ki jih učenci prinašajo v šolo ali jih hranijo v garderobni omarici.</w:t>
      </w:r>
    </w:p>
    <w:p w14:paraId="35ADC83B" w14:textId="77777777" w:rsidR="00F35F55" w:rsidRPr="00312477" w:rsidRDefault="00F35F55" w:rsidP="00AF5F5D">
      <w:pPr>
        <w:pStyle w:val="Telobesedila"/>
      </w:pPr>
    </w:p>
    <w:p w14:paraId="66E749FC" w14:textId="77777777" w:rsidR="00AF5F5D" w:rsidRDefault="00AF5F5D">
      <w:pPr>
        <w:rPr>
          <w:rFonts w:ascii="Calibri" w:hAnsi="Calibri" w:cs="Calibri"/>
          <w:b/>
          <w:bCs/>
        </w:rPr>
      </w:pPr>
      <w:r>
        <w:br w:type="page"/>
      </w:r>
    </w:p>
    <w:p w14:paraId="520E3E7C" w14:textId="77777777" w:rsidR="00F35F55" w:rsidRPr="00312477" w:rsidRDefault="00F35F55" w:rsidP="007A0527">
      <w:pPr>
        <w:pStyle w:val="Naslov2"/>
      </w:pPr>
      <w:r w:rsidRPr="00312477">
        <w:lastRenderedPageBreak/>
        <w:t xml:space="preserve">člen </w:t>
      </w:r>
    </w:p>
    <w:p w14:paraId="077FF125" w14:textId="77777777" w:rsidR="00F35F55" w:rsidRPr="00312477" w:rsidRDefault="00F35F55" w:rsidP="00AF5F5D">
      <w:pPr>
        <w:pStyle w:val="Podnaslov"/>
      </w:pPr>
      <w:r w:rsidRPr="00312477">
        <w:t>(ravnanje ob poškodbah šolskega inventarja in skrb za opremo)</w:t>
      </w:r>
    </w:p>
    <w:p w14:paraId="5252C09A" w14:textId="77777777" w:rsidR="00F35F55" w:rsidRPr="00312477" w:rsidRDefault="00F35F55" w:rsidP="00AF5F5D">
      <w:pPr>
        <w:pStyle w:val="Telobesedila"/>
      </w:pPr>
      <w:r w:rsidRPr="00312477">
        <w:t>Učenci oddelčne skupnosti skrbijo za osnovno urejenost učilnic.</w:t>
      </w:r>
    </w:p>
    <w:p w14:paraId="4BB3BB92" w14:textId="77777777" w:rsidR="00F35F55" w:rsidRDefault="00F35F55" w:rsidP="00AF5F5D">
      <w:pPr>
        <w:pStyle w:val="Telobesedila"/>
      </w:pPr>
      <w:r w:rsidRPr="00312477">
        <w:t>Vsi delavci šole odgovarjajo za urejenost, opremo, učila in ostali šolski inventar. Vsi učenci šole odgovarjajo za urejenost, opremo, učila in ostali šolski inventar.</w:t>
      </w:r>
    </w:p>
    <w:p w14:paraId="492FB1E5" w14:textId="77777777" w:rsidR="00446D7D" w:rsidRPr="00312477" w:rsidRDefault="00446D7D" w:rsidP="00AF5F5D">
      <w:pPr>
        <w:pStyle w:val="Telobesedila"/>
      </w:pPr>
    </w:p>
    <w:p w14:paraId="45C88092" w14:textId="77777777" w:rsidR="00F35F55" w:rsidRPr="00312477" w:rsidRDefault="00F35F55" w:rsidP="007A0527">
      <w:pPr>
        <w:pStyle w:val="Naslov2"/>
      </w:pPr>
      <w:r w:rsidRPr="00312477">
        <w:t>člen</w:t>
      </w:r>
    </w:p>
    <w:p w14:paraId="37F94DD6" w14:textId="77777777" w:rsidR="00F35F55" w:rsidRPr="006E7895" w:rsidRDefault="00F35F55" w:rsidP="00AF5F5D">
      <w:pPr>
        <w:pStyle w:val="Podnaslov"/>
        <w:rPr>
          <w:rStyle w:val="Poudarek"/>
        </w:rPr>
      </w:pPr>
      <w:r w:rsidRPr="006E7895">
        <w:rPr>
          <w:rStyle w:val="Poudarek"/>
        </w:rPr>
        <w:t>(skrb za čisto in urejeno okolje)</w:t>
      </w:r>
    </w:p>
    <w:p w14:paraId="722BDAB0" w14:textId="77777777" w:rsidR="00F35F55" w:rsidRPr="00312477" w:rsidRDefault="00F35F55" w:rsidP="00AF5F5D">
      <w:pPr>
        <w:pStyle w:val="Telobesedila"/>
      </w:pPr>
      <w:r w:rsidRPr="00312477">
        <w:t>Za čisto in urejeno okolje skrbijo učitelji in učenci tako, da:</w:t>
      </w:r>
    </w:p>
    <w:p w14:paraId="17718AE0" w14:textId="3B7EAA9A" w:rsidR="00F35F55" w:rsidRPr="006E7895" w:rsidRDefault="00F35F55" w:rsidP="00ED59C1">
      <w:pPr>
        <w:pStyle w:val="Odstavekseznama"/>
        <w:numPr>
          <w:ilvl w:val="0"/>
          <w:numId w:val="16"/>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 xml:space="preserve">odpadke </w:t>
      </w:r>
      <w:r w:rsidR="007A0913">
        <w:rPr>
          <w:rFonts w:ascii="Calibri" w:hAnsi="Calibri" w:cs="Times New Roman"/>
          <w:color w:val="000000"/>
          <w:sz w:val="24"/>
          <w:szCs w:val="24"/>
        </w:rPr>
        <w:t>odlagajo</w:t>
      </w:r>
      <w:r w:rsidRPr="006E7895">
        <w:rPr>
          <w:rFonts w:ascii="Calibri" w:hAnsi="Calibri" w:cs="Times New Roman"/>
          <w:color w:val="000000"/>
          <w:sz w:val="24"/>
          <w:szCs w:val="24"/>
        </w:rPr>
        <w:t xml:space="preserve"> v koše za smeti in jih ustrezno ločuje</w:t>
      </w:r>
      <w:r w:rsidR="007A0913">
        <w:rPr>
          <w:rFonts w:ascii="Calibri" w:hAnsi="Calibri" w:cs="Times New Roman"/>
          <w:color w:val="000000"/>
          <w:sz w:val="24"/>
          <w:szCs w:val="24"/>
        </w:rPr>
        <w:t>jo</w:t>
      </w:r>
      <w:r w:rsidRPr="006E7895">
        <w:rPr>
          <w:rFonts w:ascii="Calibri" w:hAnsi="Calibri" w:cs="Times New Roman"/>
          <w:color w:val="000000"/>
          <w:sz w:val="24"/>
          <w:szCs w:val="24"/>
        </w:rPr>
        <w:t>,</w:t>
      </w:r>
    </w:p>
    <w:p w14:paraId="79E96D71" w14:textId="7E43E8C5" w:rsidR="00F35F55" w:rsidRPr="006E7895" w:rsidRDefault="00F35F55" w:rsidP="00ED59C1">
      <w:pPr>
        <w:pStyle w:val="Odstavekseznama"/>
        <w:numPr>
          <w:ilvl w:val="0"/>
          <w:numId w:val="16"/>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pazi</w:t>
      </w:r>
      <w:r w:rsidR="007A0913">
        <w:rPr>
          <w:rFonts w:ascii="Calibri" w:hAnsi="Calibri" w:cs="Times New Roman"/>
          <w:color w:val="000000"/>
          <w:sz w:val="24"/>
          <w:szCs w:val="24"/>
        </w:rPr>
        <w:t>j</w:t>
      </w:r>
      <w:r w:rsidRPr="006E7895">
        <w:rPr>
          <w:rFonts w:ascii="Calibri" w:hAnsi="Calibri" w:cs="Times New Roman"/>
          <w:color w:val="000000"/>
          <w:sz w:val="24"/>
          <w:szCs w:val="24"/>
        </w:rPr>
        <w:t>o na šolsko lastnino</w:t>
      </w:r>
      <w:r w:rsidR="007A0913">
        <w:rPr>
          <w:rFonts w:ascii="Calibri" w:hAnsi="Calibri" w:cs="Times New Roman"/>
          <w:color w:val="000000"/>
          <w:sz w:val="24"/>
          <w:szCs w:val="24"/>
        </w:rPr>
        <w:t>,</w:t>
      </w:r>
      <w:r w:rsidRPr="006E7895">
        <w:rPr>
          <w:rFonts w:ascii="Calibri" w:hAnsi="Calibri" w:cs="Times New Roman"/>
          <w:color w:val="000000"/>
          <w:sz w:val="24"/>
          <w:szCs w:val="24"/>
        </w:rPr>
        <w:t xml:space="preserve"> </w:t>
      </w:r>
    </w:p>
    <w:p w14:paraId="0B187F7D" w14:textId="28A01CF8" w:rsidR="00F35F55" w:rsidRPr="006E7895" w:rsidRDefault="00F35F55" w:rsidP="00ED59C1">
      <w:pPr>
        <w:pStyle w:val="Odstavekseznama"/>
        <w:numPr>
          <w:ilvl w:val="0"/>
          <w:numId w:val="16"/>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skrbi</w:t>
      </w:r>
      <w:r w:rsidR="007A0913">
        <w:rPr>
          <w:rFonts w:ascii="Calibri" w:hAnsi="Calibri" w:cs="Times New Roman"/>
          <w:color w:val="000000"/>
          <w:sz w:val="24"/>
          <w:szCs w:val="24"/>
        </w:rPr>
        <w:t>j</w:t>
      </w:r>
      <w:r w:rsidRPr="006E7895">
        <w:rPr>
          <w:rFonts w:ascii="Calibri" w:hAnsi="Calibri" w:cs="Times New Roman"/>
          <w:color w:val="000000"/>
          <w:sz w:val="24"/>
          <w:szCs w:val="24"/>
        </w:rPr>
        <w:t>o za higieno v sanitarijah,</w:t>
      </w:r>
    </w:p>
    <w:p w14:paraId="45DFA691" w14:textId="6715D6A8" w:rsidR="00F35F55" w:rsidRPr="006E7895" w:rsidRDefault="00F35F55" w:rsidP="00ED59C1">
      <w:pPr>
        <w:pStyle w:val="Odstavekseznama"/>
        <w:numPr>
          <w:ilvl w:val="0"/>
          <w:numId w:val="16"/>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toaletni papir in papirnate brisače, vodo in milo uporablja</w:t>
      </w:r>
      <w:r w:rsidR="007A0913">
        <w:rPr>
          <w:rFonts w:ascii="Calibri" w:hAnsi="Calibri" w:cs="Times New Roman"/>
          <w:color w:val="000000"/>
          <w:sz w:val="24"/>
          <w:szCs w:val="24"/>
        </w:rPr>
        <w:t>j</w:t>
      </w:r>
      <w:r w:rsidRPr="006E7895">
        <w:rPr>
          <w:rFonts w:ascii="Calibri" w:hAnsi="Calibri" w:cs="Times New Roman"/>
          <w:color w:val="000000"/>
          <w:sz w:val="24"/>
          <w:szCs w:val="24"/>
        </w:rPr>
        <w:t>o namensko,</w:t>
      </w:r>
    </w:p>
    <w:p w14:paraId="3005DF72" w14:textId="5B831171" w:rsidR="00F35F55" w:rsidRPr="006E7895" w:rsidRDefault="00F35F55" w:rsidP="00ED59C1">
      <w:pPr>
        <w:pStyle w:val="Odstavekseznama"/>
        <w:numPr>
          <w:ilvl w:val="0"/>
          <w:numId w:val="16"/>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posebno skrb namenja</w:t>
      </w:r>
      <w:r w:rsidR="007A0913">
        <w:rPr>
          <w:rFonts w:ascii="Calibri" w:hAnsi="Calibri" w:cs="Times New Roman"/>
          <w:color w:val="000000"/>
          <w:sz w:val="24"/>
          <w:szCs w:val="24"/>
        </w:rPr>
        <w:t>j</w:t>
      </w:r>
      <w:r w:rsidRPr="006E7895">
        <w:rPr>
          <w:rFonts w:ascii="Calibri" w:hAnsi="Calibri" w:cs="Times New Roman"/>
          <w:color w:val="000000"/>
          <w:sz w:val="24"/>
          <w:szCs w:val="24"/>
        </w:rPr>
        <w:t>o čistemu in urejenemu šolskemu okolju,</w:t>
      </w:r>
    </w:p>
    <w:p w14:paraId="6C59D8ED" w14:textId="7F85C8B3" w:rsidR="00F35F55" w:rsidRPr="006E7895" w:rsidRDefault="00F35F55" w:rsidP="00ED59C1">
      <w:pPr>
        <w:pStyle w:val="Odstavekseznama"/>
        <w:numPr>
          <w:ilvl w:val="0"/>
          <w:numId w:val="16"/>
        </w:numPr>
        <w:tabs>
          <w:tab w:val="left" w:pos="1241"/>
          <w:tab w:val="left" w:pos="1242"/>
        </w:tabs>
        <w:spacing w:before="120" w:after="120" w:line="276" w:lineRule="auto"/>
        <w:contextualSpacing/>
        <w:jc w:val="both"/>
        <w:rPr>
          <w:rFonts w:ascii="Calibri" w:hAnsi="Calibri" w:cs="Times New Roman"/>
          <w:color w:val="000000"/>
          <w:sz w:val="24"/>
          <w:szCs w:val="24"/>
        </w:rPr>
      </w:pPr>
      <w:r w:rsidRPr="006E7895">
        <w:rPr>
          <w:rFonts w:ascii="Calibri" w:hAnsi="Calibri" w:cs="Times New Roman"/>
          <w:color w:val="000000"/>
          <w:sz w:val="24"/>
          <w:szCs w:val="24"/>
        </w:rPr>
        <w:t xml:space="preserve">ko učenci zapuščajo igrišče ali šolsko dvorišče, </w:t>
      </w:r>
      <w:r w:rsidR="003B1CED" w:rsidRPr="006E7895">
        <w:rPr>
          <w:rFonts w:ascii="Calibri" w:hAnsi="Calibri" w:cs="Times New Roman"/>
          <w:color w:val="000000"/>
          <w:sz w:val="24"/>
          <w:szCs w:val="24"/>
        </w:rPr>
        <w:t xml:space="preserve">za seboj pospravijo, </w:t>
      </w:r>
      <w:r w:rsidRPr="006E7895">
        <w:rPr>
          <w:rFonts w:ascii="Calibri" w:hAnsi="Calibri" w:cs="Times New Roman"/>
          <w:color w:val="000000"/>
          <w:sz w:val="24"/>
          <w:szCs w:val="24"/>
        </w:rPr>
        <w:t>učitel</w:t>
      </w:r>
      <w:r w:rsidR="003B1CED" w:rsidRPr="006E7895">
        <w:rPr>
          <w:rFonts w:ascii="Calibri" w:hAnsi="Calibri" w:cs="Times New Roman"/>
          <w:color w:val="000000"/>
          <w:sz w:val="24"/>
          <w:szCs w:val="24"/>
        </w:rPr>
        <w:t>j</w:t>
      </w:r>
      <w:r w:rsidR="007A0913">
        <w:rPr>
          <w:rFonts w:ascii="Calibri" w:hAnsi="Calibri" w:cs="Times New Roman"/>
          <w:color w:val="000000"/>
          <w:sz w:val="24"/>
          <w:szCs w:val="24"/>
        </w:rPr>
        <w:t>i</w:t>
      </w:r>
      <w:r w:rsidR="003B1CED" w:rsidRPr="006E7895">
        <w:rPr>
          <w:rFonts w:ascii="Calibri" w:hAnsi="Calibri" w:cs="Times New Roman"/>
          <w:color w:val="000000"/>
          <w:sz w:val="24"/>
          <w:szCs w:val="24"/>
        </w:rPr>
        <w:t xml:space="preserve"> pa ji na to </w:t>
      </w:r>
      <w:r w:rsidR="007A0913">
        <w:rPr>
          <w:rFonts w:ascii="Calibri" w:hAnsi="Calibri" w:cs="Times New Roman"/>
          <w:color w:val="000000"/>
          <w:sz w:val="24"/>
          <w:szCs w:val="24"/>
        </w:rPr>
        <w:t>o</w:t>
      </w:r>
      <w:r w:rsidR="003B1CED" w:rsidRPr="006E7895">
        <w:rPr>
          <w:rFonts w:ascii="Calibri" w:hAnsi="Calibri" w:cs="Times New Roman"/>
          <w:color w:val="000000"/>
          <w:sz w:val="24"/>
          <w:szCs w:val="24"/>
        </w:rPr>
        <w:t>pomni</w:t>
      </w:r>
      <w:r w:rsidR="007A0913">
        <w:rPr>
          <w:rFonts w:ascii="Calibri" w:hAnsi="Calibri" w:cs="Times New Roman"/>
          <w:color w:val="000000"/>
          <w:sz w:val="24"/>
          <w:szCs w:val="24"/>
        </w:rPr>
        <w:t>jo</w:t>
      </w:r>
      <w:r w:rsidR="003B1CED" w:rsidRPr="006E7895">
        <w:rPr>
          <w:rFonts w:ascii="Calibri" w:hAnsi="Calibri" w:cs="Times New Roman"/>
          <w:color w:val="000000"/>
          <w:sz w:val="24"/>
          <w:szCs w:val="24"/>
        </w:rPr>
        <w:t xml:space="preserve">. </w:t>
      </w:r>
    </w:p>
    <w:p w14:paraId="4DE3E4FF" w14:textId="77777777" w:rsidR="00F35F55" w:rsidRPr="00312477" w:rsidRDefault="00F35F55" w:rsidP="00AF5F5D">
      <w:pPr>
        <w:pStyle w:val="Telobesedila"/>
      </w:pPr>
    </w:p>
    <w:p w14:paraId="3AD4EFDE" w14:textId="77777777" w:rsidR="00F35F55" w:rsidRPr="00312477" w:rsidRDefault="00F35F55" w:rsidP="00AF5F5D">
      <w:pPr>
        <w:pStyle w:val="Telobesedila"/>
      </w:pPr>
    </w:p>
    <w:p w14:paraId="1602DA56" w14:textId="77777777" w:rsidR="00F35F55" w:rsidRDefault="00F35F55" w:rsidP="007A0527">
      <w:pPr>
        <w:pStyle w:val="Naslov1"/>
      </w:pPr>
      <w:bookmarkStart w:id="9" w:name="_Toc130032186"/>
      <w:r w:rsidRPr="00312477">
        <w:t>DRUGA POMEMEBNA DOLOČILA</w:t>
      </w:r>
      <w:bookmarkEnd w:id="9"/>
    </w:p>
    <w:p w14:paraId="067EE20C" w14:textId="77777777" w:rsidR="00F35F55" w:rsidRPr="00312477" w:rsidRDefault="00F35F55" w:rsidP="007A0527">
      <w:pPr>
        <w:pStyle w:val="Naslov2"/>
      </w:pPr>
      <w:r w:rsidRPr="00312477">
        <w:t>člen</w:t>
      </w:r>
    </w:p>
    <w:p w14:paraId="4CB2A0CE" w14:textId="77777777" w:rsidR="00F35F55" w:rsidRPr="00312477" w:rsidRDefault="00F35F55" w:rsidP="00AF5F5D">
      <w:pPr>
        <w:pStyle w:val="Podnaslov"/>
      </w:pPr>
      <w:r w:rsidRPr="00312477">
        <w:t>(ostala določila hišnega reda)</w:t>
      </w:r>
    </w:p>
    <w:p w14:paraId="7BCFCC62" w14:textId="77777777" w:rsidR="00F35F55" w:rsidRPr="00312477" w:rsidRDefault="00F35F55" w:rsidP="00AF5F5D">
      <w:pPr>
        <w:pStyle w:val="Telobesedila"/>
      </w:pPr>
      <w:r w:rsidRPr="00312477">
        <w:t>Razredniki so dolžni hišni red predstaviti učencem in staršem na začetku šolskega leta, ob spremembah ter dopolnitvah</w:t>
      </w:r>
      <w:r w:rsidR="008C7E50">
        <w:t xml:space="preserve"> </w:t>
      </w:r>
      <w:r w:rsidRPr="00312477">
        <w:t>in po potrebi večkrat tudi med šolskim letom.</w:t>
      </w:r>
    </w:p>
    <w:p w14:paraId="6DE0CBBA" w14:textId="77777777" w:rsidR="00F35F55" w:rsidRPr="00312477" w:rsidRDefault="00F35F55" w:rsidP="00AF5F5D">
      <w:pPr>
        <w:pStyle w:val="Telobesedila"/>
      </w:pPr>
      <w:r w:rsidRPr="00312477">
        <w:t>Učenci in učitelji morajo biti dosledni pri spoštovanju in izvrševanju dogovorjenih pravil. Učitelji se z učenci pogovarjajo o bontonu.</w:t>
      </w:r>
    </w:p>
    <w:p w14:paraId="63F48FC9" w14:textId="722D0EB7" w:rsidR="00F35F55" w:rsidRPr="00312477" w:rsidRDefault="00F35F55" w:rsidP="00AF5F5D">
      <w:pPr>
        <w:pStyle w:val="Telobesedila"/>
      </w:pPr>
      <w:r w:rsidRPr="00312477">
        <w:t xml:space="preserve">V šoli </w:t>
      </w:r>
      <w:r w:rsidR="001B5C99">
        <w:t xml:space="preserve">je osrednja pozornost namenjena </w:t>
      </w:r>
      <w:r w:rsidRPr="00312477">
        <w:t xml:space="preserve">vljudnim in spoštljivim medsebojnim odnosom med učenci, med učenci in zaposlenimi in do vseh obiskovalcev šole. </w:t>
      </w:r>
      <w:r w:rsidR="001B5C99">
        <w:t>Ta pozornost se izkazuje s s</w:t>
      </w:r>
      <w:r w:rsidRPr="00312477">
        <w:t>pošt</w:t>
      </w:r>
      <w:r w:rsidR="001B5C99">
        <w:t>ovanjem</w:t>
      </w:r>
      <w:r w:rsidRPr="00312477">
        <w:t xml:space="preserve"> vseh </w:t>
      </w:r>
      <w:r w:rsidR="001B5C99">
        <w:t xml:space="preserve">deležnikov vzgojno-izobraževalnega procesa ter vzajemno strpnostjo. </w:t>
      </w:r>
    </w:p>
    <w:p w14:paraId="383CFD8B" w14:textId="21EB7E73" w:rsidR="00F35F55" w:rsidRPr="00312477" w:rsidRDefault="00F35F55" w:rsidP="00AF5F5D">
      <w:pPr>
        <w:pStyle w:val="Telobesedila"/>
      </w:pPr>
      <w:r w:rsidRPr="00312477">
        <w:t>Učenci zaposlene na šoli vikajo. Učenci višjih razredov so še posebej pozorni in skrbni do mlajših učencev. Prav tako se učenci višjih razredov</w:t>
      </w:r>
      <w:r w:rsidR="003B1CED" w:rsidRPr="00312477">
        <w:t xml:space="preserve"> </w:t>
      </w:r>
      <w:r w:rsidRPr="00312477">
        <w:t xml:space="preserve">ne zadržujejo </w:t>
      </w:r>
      <w:r w:rsidR="000B6659">
        <w:t>na hodnikih ali v učilnicah</w:t>
      </w:r>
      <w:r w:rsidRPr="00312477">
        <w:t xml:space="preserve"> I. VIO brez dovoljenja učitelja. Učenci so dolžni sodelovati pri organiziranih in dogovorjenih oblikah vzdrževanja in urejanja šole ter njene okolice.</w:t>
      </w:r>
    </w:p>
    <w:p w14:paraId="16D78A13" w14:textId="77777777" w:rsidR="00F35F55" w:rsidRDefault="00F35F55" w:rsidP="00AF5F5D">
      <w:pPr>
        <w:pStyle w:val="Telobesedila"/>
      </w:pPr>
      <w:r w:rsidRPr="00312477">
        <w:lastRenderedPageBreak/>
        <w:t>V</w:t>
      </w:r>
      <w:r w:rsidR="006E7895">
        <w:t xml:space="preserve"> </w:t>
      </w:r>
      <w:r w:rsidRPr="00312477">
        <w:t>šolskih</w:t>
      </w:r>
      <w:r w:rsidR="006E7895">
        <w:t xml:space="preserve"> </w:t>
      </w:r>
      <w:r w:rsidRPr="00312477">
        <w:t>prostorih</w:t>
      </w:r>
      <w:r w:rsidR="006E7895">
        <w:t xml:space="preserve"> </w:t>
      </w:r>
      <w:r w:rsidRPr="00312477">
        <w:t>se</w:t>
      </w:r>
      <w:r w:rsidR="006E7895">
        <w:t xml:space="preserve"> </w:t>
      </w:r>
      <w:r w:rsidRPr="00312477">
        <w:t>ne</w:t>
      </w:r>
      <w:r w:rsidR="006E7895">
        <w:t xml:space="preserve"> </w:t>
      </w:r>
      <w:r w:rsidRPr="00312477">
        <w:t>sme</w:t>
      </w:r>
      <w:r w:rsidR="006E7895">
        <w:t xml:space="preserve"> </w:t>
      </w:r>
      <w:r w:rsidRPr="00312477">
        <w:t>izvrševati</w:t>
      </w:r>
      <w:r w:rsidR="006E7895">
        <w:t xml:space="preserve"> </w:t>
      </w:r>
      <w:r w:rsidRPr="00312477">
        <w:t>prodaja</w:t>
      </w:r>
      <w:r w:rsidR="006E7895">
        <w:t xml:space="preserve"> </w:t>
      </w:r>
      <w:r w:rsidRPr="00312477">
        <w:t>in</w:t>
      </w:r>
      <w:r w:rsidR="006E7895">
        <w:t xml:space="preserve"> </w:t>
      </w:r>
      <w:r w:rsidRPr="00312477">
        <w:t>oglaševanje</w:t>
      </w:r>
      <w:r w:rsidR="006E7895">
        <w:t xml:space="preserve"> </w:t>
      </w:r>
      <w:r w:rsidRPr="00312477">
        <w:t>brez</w:t>
      </w:r>
      <w:r w:rsidR="008C7E50">
        <w:t xml:space="preserve"> </w:t>
      </w:r>
      <w:r w:rsidRPr="00312477">
        <w:t>dovoljenja</w:t>
      </w:r>
      <w:r w:rsidR="006E7895">
        <w:t xml:space="preserve"> </w:t>
      </w:r>
      <w:r w:rsidRPr="00312477">
        <w:t>vodstva šole. Prav tako je v šolo prepovedano voditi ali nositi živali, razen z dovoljenjem vodstva šole, kadar gre za živali, ki bodo sodelovale v</w:t>
      </w:r>
      <w:r w:rsidR="006E7895">
        <w:t xml:space="preserve"> </w:t>
      </w:r>
      <w:r w:rsidRPr="00312477">
        <w:t>vzgojno-izobraževalnem procesu.</w:t>
      </w:r>
    </w:p>
    <w:p w14:paraId="65D8C6CD" w14:textId="77777777" w:rsidR="00AF5F5D" w:rsidRDefault="00AF5F5D" w:rsidP="00AF5F5D">
      <w:pPr>
        <w:pStyle w:val="Telobesedila"/>
      </w:pPr>
    </w:p>
    <w:p w14:paraId="484FA6C0" w14:textId="77777777" w:rsidR="00F35F55" w:rsidRPr="00312477" w:rsidRDefault="00F35F55" w:rsidP="007A0527">
      <w:pPr>
        <w:pStyle w:val="Naslov2"/>
      </w:pPr>
      <w:r w:rsidRPr="00312477">
        <w:t>člen</w:t>
      </w:r>
    </w:p>
    <w:p w14:paraId="32BCEC64" w14:textId="77777777" w:rsidR="00F35F55" w:rsidRPr="00AF5F5D" w:rsidRDefault="00F35F55" w:rsidP="00AF5F5D">
      <w:pPr>
        <w:pStyle w:val="Podnaslov"/>
      </w:pPr>
      <w:r w:rsidRPr="00AF5F5D">
        <w:t>(kršitve pravil hišnega reda)</w:t>
      </w:r>
    </w:p>
    <w:p w14:paraId="14C58D99" w14:textId="77777777" w:rsidR="00F35F55" w:rsidRPr="00312477" w:rsidRDefault="00F35F55" w:rsidP="00AF5F5D">
      <w:pPr>
        <w:pStyle w:val="Telobesedila"/>
      </w:pPr>
      <w:r w:rsidRPr="00312477">
        <w:t>V</w:t>
      </w:r>
      <w:r w:rsidR="006E7895">
        <w:t xml:space="preserve"> </w:t>
      </w:r>
      <w:r w:rsidRPr="00312477">
        <w:t>primeru,</w:t>
      </w:r>
      <w:r w:rsidR="006E7895">
        <w:t xml:space="preserve"> </w:t>
      </w:r>
      <w:r w:rsidRPr="00312477">
        <w:t>da učenec</w:t>
      </w:r>
      <w:r w:rsidR="006E7895">
        <w:t xml:space="preserve"> </w:t>
      </w:r>
      <w:r w:rsidRPr="00312477">
        <w:t>krši</w:t>
      </w:r>
      <w:r w:rsidR="006E7895">
        <w:t xml:space="preserve"> </w:t>
      </w:r>
      <w:r w:rsidRPr="00312477">
        <w:t>pravila</w:t>
      </w:r>
      <w:r w:rsidR="006E7895">
        <w:t xml:space="preserve"> </w:t>
      </w:r>
      <w:r w:rsidRPr="00312477">
        <w:t>hišnega</w:t>
      </w:r>
      <w:r w:rsidR="006E7895">
        <w:t xml:space="preserve"> </w:t>
      </w:r>
      <w:r w:rsidRPr="00312477">
        <w:t>reda, bo</w:t>
      </w:r>
      <w:r w:rsidR="006E7895">
        <w:t xml:space="preserve"> </w:t>
      </w:r>
      <w:r w:rsidRPr="00312477">
        <w:t>šola</w:t>
      </w:r>
      <w:r w:rsidR="006E7895">
        <w:t xml:space="preserve"> </w:t>
      </w:r>
      <w:r w:rsidRPr="00312477">
        <w:t>kršitev</w:t>
      </w:r>
      <w:r w:rsidR="006E7895">
        <w:t xml:space="preserve"> </w:t>
      </w:r>
      <w:r w:rsidRPr="00312477">
        <w:t>obravnavala</w:t>
      </w:r>
      <w:r w:rsidR="006E7895">
        <w:t xml:space="preserve"> </w:t>
      </w:r>
      <w:r w:rsidRPr="00312477">
        <w:t>v</w:t>
      </w:r>
      <w:r w:rsidR="006E7895">
        <w:t xml:space="preserve"> </w:t>
      </w:r>
      <w:r w:rsidRPr="00312477">
        <w:t>skladu</w:t>
      </w:r>
      <w:r w:rsidR="006E7895">
        <w:t xml:space="preserve"> </w:t>
      </w:r>
      <w:r w:rsidRPr="00312477">
        <w:t>z</w:t>
      </w:r>
      <w:r w:rsidR="006E7895">
        <w:t xml:space="preserve"> </w:t>
      </w:r>
      <w:r w:rsidRPr="00312477">
        <w:t>določili</w:t>
      </w:r>
      <w:r w:rsidR="006E7895">
        <w:t xml:space="preserve"> </w:t>
      </w:r>
      <w:r w:rsidRPr="00312477">
        <w:t>Pravil</w:t>
      </w:r>
      <w:r w:rsidR="006E7895">
        <w:t xml:space="preserve"> </w:t>
      </w:r>
      <w:r w:rsidRPr="00312477">
        <w:t>šolskega reda OŠ borcev za severno mejo Maribor in Vzgojnim načrtom šole.</w:t>
      </w:r>
    </w:p>
    <w:p w14:paraId="79D5F52E" w14:textId="77777777" w:rsidR="00F35F55" w:rsidRPr="00312477" w:rsidRDefault="00F35F55" w:rsidP="00AF5F5D">
      <w:pPr>
        <w:pStyle w:val="Telobesedila"/>
      </w:pPr>
      <w:r w:rsidRPr="00312477">
        <w:t>V</w:t>
      </w:r>
      <w:r w:rsidR="006E7895">
        <w:t xml:space="preserve"> </w:t>
      </w:r>
      <w:r w:rsidRPr="00312477">
        <w:t>primeru, da</w:t>
      </w:r>
      <w:r w:rsidR="006E7895">
        <w:t xml:space="preserve"> </w:t>
      </w:r>
      <w:r w:rsidRPr="00312477">
        <w:t>zaposleni</w:t>
      </w:r>
      <w:r w:rsidR="006E7895">
        <w:t xml:space="preserve"> </w:t>
      </w:r>
      <w:r w:rsidRPr="00312477">
        <w:t>in</w:t>
      </w:r>
      <w:r w:rsidR="006E7895">
        <w:t xml:space="preserve"> </w:t>
      </w:r>
      <w:r w:rsidRPr="00312477">
        <w:t>zunanji</w:t>
      </w:r>
      <w:r w:rsidR="006E7895">
        <w:t xml:space="preserve"> </w:t>
      </w:r>
      <w:r w:rsidRPr="00312477">
        <w:t>obiskovalci</w:t>
      </w:r>
      <w:r w:rsidR="006E7895">
        <w:t xml:space="preserve"> </w:t>
      </w:r>
      <w:r w:rsidRPr="00312477">
        <w:t>kršijo</w:t>
      </w:r>
      <w:r w:rsidR="006E7895">
        <w:t xml:space="preserve"> </w:t>
      </w:r>
      <w:r w:rsidRPr="00312477">
        <w:t>pravila</w:t>
      </w:r>
      <w:r w:rsidR="006E7895">
        <w:t xml:space="preserve"> </w:t>
      </w:r>
      <w:r w:rsidRPr="00312477">
        <w:t>hišnega</w:t>
      </w:r>
      <w:r w:rsidR="006E7895">
        <w:t xml:space="preserve"> </w:t>
      </w:r>
      <w:r w:rsidRPr="00312477">
        <w:t>reda,</w:t>
      </w:r>
      <w:r w:rsidR="006E7895">
        <w:t xml:space="preserve"> </w:t>
      </w:r>
      <w:r w:rsidRPr="00312477">
        <w:t>ukrepa</w:t>
      </w:r>
      <w:r w:rsidR="006E7895">
        <w:t xml:space="preserve"> </w:t>
      </w:r>
      <w:r w:rsidRPr="00312477">
        <w:t>ravnateljica.</w:t>
      </w:r>
    </w:p>
    <w:p w14:paraId="202BD44F" w14:textId="77777777" w:rsidR="00F35F55" w:rsidRDefault="00F35F55" w:rsidP="00AF5F5D">
      <w:pPr>
        <w:pStyle w:val="Telobesedila"/>
      </w:pPr>
    </w:p>
    <w:p w14:paraId="4C7C9212" w14:textId="77777777" w:rsidR="006E7895" w:rsidRPr="00312477" w:rsidRDefault="006E7895" w:rsidP="00AF5F5D">
      <w:pPr>
        <w:pStyle w:val="Telobesedila"/>
      </w:pPr>
    </w:p>
    <w:p w14:paraId="61FC9F4B" w14:textId="77777777" w:rsidR="00F35F55" w:rsidRPr="00312477" w:rsidRDefault="00F35F55" w:rsidP="007A0527">
      <w:pPr>
        <w:pStyle w:val="Naslov1"/>
      </w:pPr>
      <w:bookmarkStart w:id="10" w:name="_Toc130032187"/>
      <w:r w:rsidRPr="00312477">
        <w:t>PREHODNE IN KONČNE DOLOČBE</w:t>
      </w:r>
      <w:bookmarkEnd w:id="10"/>
    </w:p>
    <w:p w14:paraId="3377E985" w14:textId="77777777" w:rsidR="00F35F55" w:rsidRPr="00312477" w:rsidRDefault="00F35F55" w:rsidP="007A0527">
      <w:pPr>
        <w:pStyle w:val="Naslov2"/>
      </w:pPr>
      <w:r w:rsidRPr="00312477">
        <w:t>člen</w:t>
      </w:r>
    </w:p>
    <w:p w14:paraId="1A467507" w14:textId="77777777" w:rsidR="00F35F55" w:rsidRPr="00312477" w:rsidRDefault="00F35F55" w:rsidP="00AF5F5D">
      <w:pPr>
        <w:pStyle w:val="Podnaslov"/>
      </w:pPr>
      <w:r w:rsidRPr="00312477">
        <w:t>(spremembe in dopolnitve hišnega reda)</w:t>
      </w:r>
    </w:p>
    <w:p w14:paraId="1C043BA0" w14:textId="77777777" w:rsidR="00F35F55" w:rsidRPr="00312477" w:rsidRDefault="00F35F55" w:rsidP="00AF5F5D">
      <w:pPr>
        <w:pStyle w:val="Telobesedila"/>
      </w:pPr>
      <w:r w:rsidRPr="00312477">
        <w:t>Spremembe in dopolnitve hišnega reda se sprejemajo in dopolnjujejo po postopku, ki velja za sprejem splošnih aktov</w:t>
      </w:r>
      <w:r w:rsidR="006E7895">
        <w:t xml:space="preserve"> </w:t>
      </w:r>
      <w:r w:rsidRPr="00312477">
        <w:t>šole.</w:t>
      </w:r>
    </w:p>
    <w:p w14:paraId="697037CC" w14:textId="77777777" w:rsidR="00F35F55" w:rsidRPr="00312477" w:rsidRDefault="00F35F55" w:rsidP="00AF5F5D">
      <w:pPr>
        <w:pStyle w:val="Telobesedila"/>
      </w:pPr>
    </w:p>
    <w:p w14:paraId="111982AD" w14:textId="77777777" w:rsidR="00F35F55" w:rsidRPr="00312477" w:rsidRDefault="00BE66FA" w:rsidP="007A0527">
      <w:pPr>
        <w:pStyle w:val="Naslov2"/>
      </w:pPr>
      <w:r w:rsidRPr="00312477">
        <w:t>č</w:t>
      </w:r>
      <w:r w:rsidR="00F35F55" w:rsidRPr="00312477">
        <w:t>len</w:t>
      </w:r>
    </w:p>
    <w:p w14:paraId="1AB6DA1A" w14:textId="77777777" w:rsidR="00F35F55" w:rsidRPr="00312477" w:rsidRDefault="00F35F55" w:rsidP="00AF5F5D">
      <w:pPr>
        <w:pStyle w:val="Podnaslov"/>
      </w:pPr>
      <w:r w:rsidRPr="00312477">
        <w:t>(obveščanje)</w:t>
      </w:r>
    </w:p>
    <w:p w14:paraId="73D9D436" w14:textId="77777777" w:rsidR="00F35F55" w:rsidRPr="00312477" w:rsidRDefault="00F35F55" w:rsidP="00AF5F5D">
      <w:pPr>
        <w:pStyle w:val="Telobesedila"/>
      </w:pPr>
      <w:r w:rsidRPr="00312477">
        <w:t>Hišni red se objavi na oglasni deski šole in na spletni strani šole. Ravnateljica predstavi hišni red zaposlenim.</w:t>
      </w:r>
    </w:p>
    <w:p w14:paraId="06AF0160" w14:textId="77777777" w:rsidR="00F35F55" w:rsidRPr="00312477" w:rsidRDefault="00F35F55" w:rsidP="00AF5F5D">
      <w:pPr>
        <w:pStyle w:val="Telobesedila"/>
      </w:pPr>
    </w:p>
    <w:p w14:paraId="02D466C4" w14:textId="77777777" w:rsidR="00F35F55" w:rsidRPr="00312477" w:rsidRDefault="00F35F55" w:rsidP="007A0527">
      <w:pPr>
        <w:pStyle w:val="Naslov2"/>
      </w:pPr>
      <w:r w:rsidRPr="00312477">
        <w:t>člen</w:t>
      </w:r>
    </w:p>
    <w:p w14:paraId="29772B18" w14:textId="77777777" w:rsidR="00F35F55" w:rsidRPr="00AF5F5D" w:rsidRDefault="00F35F55" w:rsidP="00AF5F5D">
      <w:pPr>
        <w:pStyle w:val="Podnaslov"/>
      </w:pPr>
      <w:r w:rsidRPr="00AF5F5D">
        <w:t>(veljavnost)</w:t>
      </w:r>
    </w:p>
    <w:p w14:paraId="5BBD12E8" w14:textId="72C26B06" w:rsidR="00F35F55" w:rsidRPr="00312477" w:rsidRDefault="00F35F55" w:rsidP="00AF5F5D">
      <w:pPr>
        <w:pStyle w:val="Telobesedila"/>
      </w:pPr>
      <w:r w:rsidRPr="00312477">
        <w:t>Hišni red je ravnateljica po predhodnem mnenju učiteljskega zbora in sveta staršev sprejela dne</w:t>
      </w:r>
      <w:r w:rsidR="00AE14DB">
        <w:t xml:space="preserve"> 15. 3. 2023. </w:t>
      </w:r>
      <w:r w:rsidRPr="00312477">
        <w:t xml:space="preserve"> Uporabljati se začne</w:t>
      </w:r>
      <w:r w:rsidR="00AE14DB">
        <w:t xml:space="preserve"> 16. 3. 2023 </w:t>
      </w:r>
      <w:r w:rsidR="00E72CBD">
        <w:t>,</w:t>
      </w:r>
      <w:r w:rsidR="00F043C4">
        <w:t xml:space="preserve"> </w:t>
      </w:r>
      <w:r w:rsidRPr="00312477">
        <w:t>ko</w:t>
      </w:r>
      <w:r w:rsidR="006E7895">
        <w:t xml:space="preserve"> </w:t>
      </w:r>
      <w:r w:rsidRPr="00312477">
        <w:t>preneha</w:t>
      </w:r>
      <w:r w:rsidR="006E7895">
        <w:t xml:space="preserve"> </w:t>
      </w:r>
      <w:r w:rsidRPr="00312477">
        <w:t>veljati</w:t>
      </w:r>
      <w:r w:rsidR="006E7895">
        <w:t xml:space="preserve"> </w:t>
      </w:r>
      <w:r w:rsidRPr="00312477">
        <w:t>stari</w:t>
      </w:r>
      <w:r w:rsidR="006E7895">
        <w:t xml:space="preserve"> </w:t>
      </w:r>
      <w:r w:rsidRPr="00312477">
        <w:t>hišni red.</w:t>
      </w:r>
    </w:p>
    <w:p w14:paraId="7F8B414B" w14:textId="77777777" w:rsidR="00F35F55" w:rsidRPr="00312477" w:rsidRDefault="00F35F55" w:rsidP="00AF5F5D">
      <w:pPr>
        <w:pStyle w:val="Telobesedila"/>
      </w:pPr>
    </w:p>
    <w:p w14:paraId="1C54D37C" w14:textId="5EA4D75E" w:rsidR="006E7895" w:rsidRDefault="00F35F55" w:rsidP="00AF5F5D">
      <w:pPr>
        <w:pStyle w:val="Telobesedila"/>
        <w:tabs>
          <w:tab w:val="right" w:pos="9072"/>
        </w:tabs>
        <w:spacing w:after="0"/>
      </w:pPr>
      <w:r w:rsidRPr="00312477">
        <w:t xml:space="preserve">Maribor, </w:t>
      </w:r>
      <w:r w:rsidR="000B6659">
        <w:t>oktober 2024</w:t>
      </w:r>
      <w:r w:rsidRPr="00312477">
        <w:t xml:space="preserve"> </w:t>
      </w:r>
      <w:r w:rsidRPr="00312477">
        <w:tab/>
        <w:t>Alenka Fingušt, prof.,</w:t>
      </w:r>
    </w:p>
    <w:p w14:paraId="7D41EB9F" w14:textId="77777777" w:rsidR="00F35F55" w:rsidRPr="00312477" w:rsidRDefault="006E7895" w:rsidP="00AF5F5D">
      <w:pPr>
        <w:pStyle w:val="Telobesedila"/>
        <w:tabs>
          <w:tab w:val="right" w:pos="9072"/>
        </w:tabs>
        <w:spacing w:before="0" w:after="0"/>
      </w:pPr>
      <w:r>
        <w:tab/>
      </w:r>
      <w:r w:rsidR="00F35F55" w:rsidRPr="00312477">
        <w:t>ravnateljica</w:t>
      </w:r>
    </w:p>
    <w:p w14:paraId="64F94013" w14:textId="77777777" w:rsidR="00214047" w:rsidRDefault="00214047" w:rsidP="00AF5F5D">
      <w:pPr>
        <w:rPr>
          <w:rFonts w:ascii="Calibri" w:hAnsi="Calibri"/>
          <w:bCs/>
          <w:color w:val="000000"/>
        </w:rPr>
        <w:sectPr w:rsidR="00214047" w:rsidSect="00CE20C2">
          <w:pgSz w:w="11910" w:h="16840"/>
          <w:pgMar w:top="2495" w:right="1418" w:bottom="1701" w:left="1418" w:header="0" w:footer="748" w:gutter="0"/>
          <w:cols w:space="708"/>
        </w:sectPr>
      </w:pPr>
    </w:p>
    <w:p w14:paraId="491C08EB" w14:textId="77777777" w:rsidR="00214047" w:rsidRPr="00312477" w:rsidRDefault="00AF5F5D" w:rsidP="00AF5F5D">
      <w:pPr>
        <w:pStyle w:val="Telobesedila"/>
        <w:jc w:val="center"/>
      </w:pPr>
      <w:r w:rsidRPr="00E82F59">
        <w:rPr>
          <w:noProof/>
        </w:rPr>
        <w:lastRenderedPageBreak/>
        <w:drawing>
          <wp:inline distT="0" distB="0" distL="0" distR="0" wp14:anchorId="34FF4181" wp14:editId="3F80CB67">
            <wp:extent cx="3907059" cy="1080000"/>
            <wp:effectExtent l="0" t="0" r="0" b="6350"/>
            <wp:docPr id="4"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7059" cy="1080000"/>
                    </a:xfrm>
                    <a:prstGeom prst="rect">
                      <a:avLst/>
                    </a:prstGeom>
                    <a:noFill/>
                    <a:ln>
                      <a:noFill/>
                    </a:ln>
                  </pic:spPr>
                </pic:pic>
              </a:graphicData>
            </a:graphic>
          </wp:inline>
        </w:drawing>
      </w:r>
    </w:p>
    <w:p w14:paraId="538F0E6A" w14:textId="77777777" w:rsidR="00214047" w:rsidRPr="00312477" w:rsidRDefault="00214047" w:rsidP="00AF5F5D">
      <w:pPr>
        <w:pStyle w:val="Telobesedila"/>
      </w:pPr>
    </w:p>
    <w:p w14:paraId="3228D9B1" w14:textId="77777777" w:rsidR="00214047" w:rsidRPr="00312477" w:rsidRDefault="00214047" w:rsidP="00AF5F5D">
      <w:pPr>
        <w:pStyle w:val="Telobesedila"/>
      </w:pPr>
      <w:r>
        <w:tab/>
      </w:r>
    </w:p>
    <w:p w14:paraId="64342554" w14:textId="77777777" w:rsidR="00214047" w:rsidRPr="00312477" w:rsidRDefault="00214047" w:rsidP="00AF5F5D">
      <w:pPr>
        <w:pStyle w:val="Telobesedila"/>
      </w:pPr>
    </w:p>
    <w:p w14:paraId="3F88F30A" w14:textId="77777777" w:rsidR="00214047" w:rsidRDefault="00214047" w:rsidP="00AF5F5D">
      <w:pPr>
        <w:pStyle w:val="Telobesedila"/>
      </w:pPr>
    </w:p>
    <w:p w14:paraId="03E09337" w14:textId="77777777" w:rsidR="00AF5F5D" w:rsidRDefault="00AF5F5D" w:rsidP="00AF5F5D">
      <w:pPr>
        <w:pStyle w:val="Telobesedila"/>
      </w:pPr>
    </w:p>
    <w:p w14:paraId="597C4A85" w14:textId="77777777" w:rsidR="00AF5F5D" w:rsidRDefault="00AF5F5D" w:rsidP="00AF5F5D">
      <w:pPr>
        <w:pStyle w:val="Telobesedila"/>
      </w:pPr>
    </w:p>
    <w:p w14:paraId="1043AA3C" w14:textId="77777777" w:rsidR="00AF5F5D" w:rsidRPr="00312477" w:rsidRDefault="00AF5F5D" w:rsidP="00AF5F5D">
      <w:pPr>
        <w:pStyle w:val="Telobesedila"/>
      </w:pPr>
    </w:p>
    <w:p w14:paraId="0EE67214" w14:textId="77777777" w:rsidR="00214047" w:rsidRPr="00312477" w:rsidRDefault="00214047" w:rsidP="00AF5F5D">
      <w:pPr>
        <w:pStyle w:val="Telobesedila"/>
      </w:pPr>
    </w:p>
    <w:p w14:paraId="39B3182C" w14:textId="77777777" w:rsidR="00214047" w:rsidRPr="00644752" w:rsidRDefault="00214047" w:rsidP="00644752">
      <w:pPr>
        <w:pStyle w:val="Naslov"/>
        <w:spacing w:before="120" w:after="120" w:line="276" w:lineRule="auto"/>
        <w:contextualSpacing/>
        <w:rPr>
          <w:rFonts w:ascii="Calibri" w:hAnsi="Calibri" w:cs="Times New Roman"/>
          <w:b/>
          <w:bCs/>
          <w:color w:val="000000"/>
          <w:spacing w:val="6"/>
          <w:sz w:val="56"/>
          <w:szCs w:val="48"/>
        </w:rPr>
      </w:pPr>
      <w:bookmarkStart w:id="11" w:name="_Toc130032188"/>
      <w:r w:rsidRPr="00644752">
        <w:rPr>
          <w:rFonts w:ascii="Calibri" w:hAnsi="Calibri" w:cs="Times New Roman"/>
          <w:b/>
          <w:bCs/>
          <w:color w:val="000000"/>
          <w:spacing w:val="6"/>
          <w:sz w:val="56"/>
          <w:szCs w:val="48"/>
        </w:rPr>
        <w:t>PRILOGA HIŠNEGA REDA:</w:t>
      </w:r>
      <w:r w:rsidR="00644752">
        <w:rPr>
          <w:rFonts w:ascii="Calibri" w:hAnsi="Calibri" w:cs="Times New Roman"/>
          <w:b/>
          <w:bCs/>
          <w:color w:val="000000"/>
          <w:spacing w:val="6"/>
          <w:sz w:val="56"/>
          <w:szCs w:val="48"/>
        </w:rPr>
        <w:t xml:space="preserve"> </w:t>
      </w:r>
      <w:r w:rsidR="00AF5F5D" w:rsidRPr="00644752">
        <w:rPr>
          <w:rFonts w:ascii="Calibri" w:hAnsi="Calibri" w:cs="Times New Roman"/>
          <w:b/>
          <w:bCs/>
          <w:color w:val="000000"/>
          <w:spacing w:val="6"/>
          <w:sz w:val="56"/>
          <w:szCs w:val="48"/>
        </w:rPr>
        <w:t>Pravila vedenja v posebnih prostorih</w:t>
      </w:r>
      <w:bookmarkEnd w:id="11"/>
      <w:r w:rsidRPr="00644752">
        <w:rPr>
          <w:rFonts w:ascii="Calibri" w:hAnsi="Calibri" w:cs="Times New Roman"/>
          <w:b/>
          <w:bCs/>
          <w:color w:val="000000"/>
          <w:spacing w:val="6"/>
          <w:sz w:val="56"/>
          <w:szCs w:val="48"/>
        </w:rPr>
        <w:t xml:space="preserve"> </w:t>
      </w:r>
    </w:p>
    <w:p w14:paraId="26B31E96" w14:textId="77777777" w:rsidR="00214047" w:rsidRDefault="00214047" w:rsidP="00214047">
      <w:pPr>
        <w:jc w:val="center"/>
        <w:rPr>
          <w:rFonts w:ascii="Calibri" w:hAnsi="Calibri"/>
          <w:bCs/>
          <w:color w:val="000000"/>
        </w:rPr>
      </w:pPr>
    </w:p>
    <w:p w14:paraId="40A928B9" w14:textId="77777777" w:rsidR="00214047" w:rsidRDefault="00214047" w:rsidP="00214047">
      <w:pPr>
        <w:jc w:val="center"/>
        <w:rPr>
          <w:rFonts w:ascii="Calibri" w:hAnsi="Calibri"/>
          <w:bCs/>
          <w:color w:val="000000"/>
        </w:rPr>
        <w:sectPr w:rsidR="00214047" w:rsidSect="00AF5F5D">
          <w:headerReference w:type="default" r:id="rId13"/>
          <w:pgSz w:w="11910" w:h="16840"/>
          <w:pgMar w:top="1701" w:right="1418" w:bottom="1701" w:left="1418" w:header="0" w:footer="748" w:gutter="0"/>
          <w:cols w:space="708"/>
        </w:sectPr>
      </w:pPr>
    </w:p>
    <w:p w14:paraId="348C1EF1" w14:textId="77777777" w:rsidR="00214047" w:rsidRPr="007946DF" w:rsidRDefault="00214047" w:rsidP="007A0527">
      <w:pPr>
        <w:pStyle w:val="Naslov1"/>
        <w:numPr>
          <w:ilvl w:val="0"/>
          <w:numId w:val="20"/>
        </w:numPr>
        <w:tabs>
          <w:tab w:val="clear" w:pos="567"/>
          <w:tab w:val="left" w:pos="709"/>
        </w:tabs>
      </w:pPr>
      <w:bookmarkStart w:id="12" w:name="_Toc130032189"/>
      <w:r w:rsidRPr="007946DF">
        <w:lastRenderedPageBreak/>
        <w:t>TELOVADNICA</w:t>
      </w:r>
      <w:bookmarkEnd w:id="12"/>
    </w:p>
    <w:p w14:paraId="7E8BE64E" w14:textId="77777777" w:rsidR="007946DF" w:rsidRPr="00214047" w:rsidRDefault="007946DF" w:rsidP="007946DF">
      <w:pPr>
        <w:spacing w:line="276" w:lineRule="auto"/>
      </w:pPr>
    </w:p>
    <w:p w14:paraId="580F279C" w14:textId="77777777" w:rsidR="00214047" w:rsidRPr="00214047" w:rsidRDefault="00214047" w:rsidP="00214047">
      <w:pPr>
        <w:spacing w:line="276" w:lineRule="auto"/>
        <w:rPr>
          <w:rFonts w:asciiTheme="minorHAnsi" w:hAnsiTheme="minorHAnsi" w:cstheme="minorHAnsi"/>
          <w:b/>
          <w:bCs/>
        </w:rPr>
      </w:pPr>
      <w:r w:rsidRPr="00214047">
        <w:rPr>
          <w:rFonts w:asciiTheme="minorHAnsi" w:hAnsiTheme="minorHAnsi" w:cstheme="minorHAnsi"/>
          <w:b/>
          <w:bCs/>
        </w:rPr>
        <w:t>Splošna navodila</w:t>
      </w:r>
    </w:p>
    <w:p w14:paraId="586F6D74" w14:textId="77777777" w:rsidR="00214047" w:rsidRPr="00214047" w:rsidRDefault="00214047" w:rsidP="00ED59C1">
      <w:pPr>
        <w:pStyle w:val="Telobesedila"/>
        <w:numPr>
          <w:ilvl w:val="0"/>
          <w:numId w:val="17"/>
        </w:numPr>
        <w:spacing w:before="60" w:after="60"/>
        <w:ind w:left="714" w:hanging="357"/>
      </w:pPr>
      <w:r w:rsidRPr="00214047">
        <w:t xml:space="preserve">V telovadnico se vstopi samo v spremstvu učitelja. </w:t>
      </w:r>
    </w:p>
    <w:p w14:paraId="45C6D68E" w14:textId="77777777" w:rsidR="00214047" w:rsidRPr="00214047" w:rsidRDefault="00214047" w:rsidP="00ED59C1">
      <w:pPr>
        <w:pStyle w:val="Telobesedila"/>
        <w:numPr>
          <w:ilvl w:val="0"/>
          <w:numId w:val="17"/>
        </w:numPr>
        <w:spacing w:before="60" w:after="60"/>
        <w:ind w:left="714" w:hanging="357"/>
      </w:pPr>
      <w:r w:rsidRPr="00214047">
        <w:t>Plezanje ali obešanje po lestvi, vrveh, letvenikih, žrdeh in krogih brez nadzora ni dovoljeno.</w:t>
      </w:r>
    </w:p>
    <w:p w14:paraId="7821D023" w14:textId="4B02E253" w:rsidR="00214047" w:rsidRPr="00214047" w:rsidRDefault="00214047" w:rsidP="00ED59C1">
      <w:pPr>
        <w:pStyle w:val="Telobesedila"/>
        <w:numPr>
          <w:ilvl w:val="0"/>
          <w:numId w:val="17"/>
        </w:numPr>
        <w:spacing w:before="60" w:after="60"/>
        <w:ind w:left="714" w:hanging="357"/>
      </w:pPr>
      <w:r w:rsidRPr="00214047">
        <w:t>Vstop med uro ni možen razen iz opravičljivih razlogov</w:t>
      </w:r>
      <w:r w:rsidR="00675E42">
        <w:t>.</w:t>
      </w:r>
    </w:p>
    <w:p w14:paraId="443AC4A7" w14:textId="5E07476E" w:rsidR="00214047" w:rsidRPr="00214047" w:rsidRDefault="00214047" w:rsidP="00ED59C1">
      <w:pPr>
        <w:pStyle w:val="Telobesedila"/>
        <w:numPr>
          <w:ilvl w:val="0"/>
          <w:numId w:val="17"/>
        </w:numPr>
        <w:spacing w:before="60" w:after="60"/>
        <w:ind w:left="714" w:hanging="357"/>
      </w:pPr>
      <w:r w:rsidRPr="00214047">
        <w:t xml:space="preserve">Ob odhodu zadnji učenec, ki je v garderobi, </w:t>
      </w:r>
      <w:r w:rsidR="00675E42">
        <w:t>preveri stanje opreme v garderobi</w:t>
      </w:r>
      <w:r w:rsidRPr="00214047">
        <w:t xml:space="preserve"> in zapre za seboj.</w:t>
      </w:r>
    </w:p>
    <w:p w14:paraId="1D9710EA" w14:textId="77777777" w:rsidR="00214047" w:rsidRPr="00214047" w:rsidRDefault="00214047" w:rsidP="00ED59C1">
      <w:pPr>
        <w:pStyle w:val="Telobesedila"/>
        <w:numPr>
          <w:ilvl w:val="0"/>
          <w:numId w:val="17"/>
        </w:numPr>
        <w:spacing w:before="60" w:after="60"/>
        <w:ind w:left="714" w:hanging="357"/>
      </w:pPr>
      <w:r w:rsidRPr="00214047">
        <w:t>V telovadnici in na igrišču učenci ne smejo biti brez nadzora.</w:t>
      </w:r>
    </w:p>
    <w:p w14:paraId="4770971B" w14:textId="77777777" w:rsidR="00214047" w:rsidRDefault="00214047" w:rsidP="00ED59C1">
      <w:pPr>
        <w:pStyle w:val="Telobesedila"/>
        <w:numPr>
          <w:ilvl w:val="0"/>
          <w:numId w:val="17"/>
        </w:numPr>
        <w:spacing w:before="60" w:after="60"/>
        <w:ind w:left="714" w:hanging="357"/>
      </w:pPr>
      <w:r w:rsidRPr="00214047">
        <w:t xml:space="preserve">Šola ne prevzema odgovornosti za poškodbe, ki so posledica neustrezne urejenosti učenca (podaljšani/dolgi nohti, lasni vsadki ipd.). </w:t>
      </w:r>
    </w:p>
    <w:p w14:paraId="4561C631" w14:textId="77777777" w:rsidR="00214047" w:rsidRPr="00214047" w:rsidRDefault="00214047" w:rsidP="00214047">
      <w:pPr>
        <w:spacing w:line="276" w:lineRule="auto"/>
        <w:rPr>
          <w:rFonts w:asciiTheme="minorHAnsi" w:hAnsiTheme="minorHAnsi" w:cstheme="minorHAnsi"/>
          <w:b/>
          <w:bCs/>
        </w:rPr>
      </w:pPr>
      <w:r w:rsidRPr="00214047">
        <w:rPr>
          <w:rFonts w:asciiTheme="minorHAnsi" w:hAnsiTheme="minorHAnsi" w:cstheme="minorHAnsi"/>
          <w:b/>
          <w:bCs/>
        </w:rPr>
        <w:t>Telovadno orodje</w:t>
      </w:r>
    </w:p>
    <w:p w14:paraId="52FD2868" w14:textId="77777777" w:rsidR="00214047" w:rsidRPr="00214047" w:rsidRDefault="00214047" w:rsidP="00ED59C1">
      <w:pPr>
        <w:pStyle w:val="Telobesedila"/>
        <w:numPr>
          <w:ilvl w:val="0"/>
          <w:numId w:val="17"/>
        </w:numPr>
        <w:spacing w:before="60" w:after="60"/>
        <w:ind w:left="714" w:hanging="357"/>
      </w:pPr>
      <w:r w:rsidRPr="00214047">
        <w:t>V telovadnici mora biti pregledano in popravljeno telovadno orodje, da zaradi njega ne bi prišlo do nezgode.</w:t>
      </w:r>
    </w:p>
    <w:p w14:paraId="5503F91E" w14:textId="77777777" w:rsidR="00214047" w:rsidRPr="00214047" w:rsidRDefault="00214047" w:rsidP="00ED59C1">
      <w:pPr>
        <w:pStyle w:val="Telobesedila"/>
        <w:numPr>
          <w:ilvl w:val="0"/>
          <w:numId w:val="17"/>
        </w:numPr>
        <w:spacing w:before="60" w:after="60"/>
        <w:ind w:left="714" w:hanging="357"/>
      </w:pPr>
      <w:r w:rsidRPr="00214047">
        <w:t>Vsako okvaro orodja med šolskim letom je treba javiti hišniku, medtem pa se takšnega telovadnega orodja ne sme uporabljati.</w:t>
      </w:r>
    </w:p>
    <w:p w14:paraId="1478DDDA" w14:textId="77777777" w:rsidR="00214047" w:rsidRDefault="00214047" w:rsidP="00ED59C1">
      <w:pPr>
        <w:pStyle w:val="Telobesedila"/>
        <w:numPr>
          <w:ilvl w:val="0"/>
          <w:numId w:val="17"/>
        </w:numPr>
        <w:spacing w:before="60" w:after="60"/>
        <w:ind w:left="714" w:hanging="357"/>
      </w:pPr>
      <w:r w:rsidRPr="00214047">
        <w:t>Učitelji morajo pri vajah skrbeti za varno izvedbo tako, da učenca varujejo sami ali s pomočjo učencev.</w:t>
      </w:r>
    </w:p>
    <w:p w14:paraId="7BE3A186" w14:textId="77777777" w:rsidR="00214047" w:rsidRPr="00214047" w:rsidRDefault="00214047" w:rsidP="00214047">
      <w:pPr>
        <w:spacing w:line="276" w:lineRule="auto"/>
        <w:rPr>
          <w:rFonts w:asciiTheme="minorHAnsi" w:hAnsiTheme="minorHAnsi" w:cstheme="minorHAnsi"/>
          <w:b/>
          <w:bCs/>
        </w:rPr>
      </w:pPr>
      <w:r w:rsidRPr="00214047">
        <w:rPr>
          <w:rFonts w:asciiTheme="minorHAnsi" w:hAnsiTheme="minorHAnsi" w:cstheme="minorHAnsi"/>
          <w:b/>
          <w:bCs/>
        </w:rPr>
        <w:t>Vstop v telovadnico</w:t>
      </w:r>
    </w:p>
    <w:p w14:paraId="66B88DC2" w14:textId="72928B0A" w:rsidR="00214047" w:rsidRPr="00214047" w:rsidRDefault="00214047" w:rsidP="00ED59C1">
      <w:pPr>
        <w:pStyle w:val="Telobesedila"/>
        <w:numPr>
          <w:ilvl w:val="0"/>
          <w:numId w:val="17"/>
        </w:numPr>
        <w:spacing w:before="60" w:after="60"/>
        <w:ind w:left="714" w:hanging="357"/>
      </w:pPr>
      <w:r w:rsidRPr="00214047">
        <w:t xml:space="preserve">Učenci pred pričetkom ure </w:t>
      </w:r>
      <w:r w:rsidR="00675E42">
        <w:t>športa</w:t>
      </w:r>
      <w:r w:rsidRPr="00214047">
        <w:t xml:space="preserve"> počakajo na učitelja pred vhodom v telovadnico. Počakajo, da učenci, ki so imeli pred njimi šport, zapustijo telovadnico.</w:t>
      </w:r>
    </w:p>
    <w:p w14:paraId="512343E3" w14:textId="7AECFC49" w:rsidR="00214047" w:rsidRPr="00214047" w:rsidRDefault="00214047" w:rsidP="00ED59C1">
      <w:pPr>
        <w:pStyle w:val="Telobesedila"/>
        <w:numPr>
          <w:ilvl w:val="0"/>
          <w:numId w:val="17"/>
        </w:numPr>
        <w:spacing w:before="60" w:after="60"/>
        <w:ind w:left="714" w:hanging="357"/>
      </w:pPr>
      <w:r w:rsidRPr="00214047">
        <w:t>Učenci razredne stopnje pridejo v telovadnico skupaj z razrednikom</w:t>
      </w:r>
      <w:r w:rsidR="00675E42">
        <w:t>.</w:t>
      </w:r>
    </w:p>
    <w:p w14:paraId="50F03155" w14:textId="77777777" w:rsidR="00214047" w:rsidRDefault="00214047" w:rsidP="00ED59C1">
      <w:pPr>
        <w:pStyle w:val="Telobesedila"/>
        <w:numPr>
          <w:ilvl w:val="0"/>
          <w:numId w:val="17"/>
        </w:numPr>
        <w:spacing w:before="60" w:after="60"/>
        <w:ind w:left="714" w:hanging="357"/>
      </w:pPr>
      <w:r w:rsidRPr="00214047">
        <w:t>Učenci v garderobi odložijo obleko ter se preoblečejo v športno opremo.</w:t>
      </w:r>
    </w:p>
    <w:p w14:paraId="29A169DD" w14:textId="7C5F708F" w:rsidR="00214047" w:rsidRPr="00214047" w:rsidRDefault="00214047" w:rsidP="00214047">
      <w:pPr>
        <w:spacing w:line="276" w:lineRule="auto"/>
        <w:rPr>
          <w:rFonts w:asciiTheme="minorHAnsi" w:hAnsiTheme="minorHAnsi" w:cstheme="minorHAnsi"/>
          <w:b/>
          <w:bCs/>
        </w:rPr>
      </w:pPr>
      <w:r w:rsidRPr="00214047">
        <w:rPr>
          <w:rFonts w:asciiTheme="minorHAnsi" w:hAnsiTheme="minorHAnsi" w:cstheme="minorHAnsi"/>
          <w:b/>
          <w:bCs/>
        </w:rPr>
        <w:t>Pripravljenost na špor</w:t>
      </w:r>
      <w:r w:rsidR="00675E42">
        <w:rPr>
          <w:rFonts w:asciiTheme="minorHAnsi" w:hAnsiTheme="minorHAnsi" w:cstheme="minorHAnsi"/>
          <w:b/>
          <w:bCs/>
        </w:rPr>
        <w:t>t</w:t>
      </w:r>
      <w:r w:rsidRPr="00214047">
        <w:rPr>
          <w:rFonts w:asciiTheme="minorHAnsi" w:hAnsiTheme="minorHAnsi" w:cstheme="minorHAnsi"/>
          <w:b/>
          <w:bCs/>
        </w:rPr>
        <w:t xml:space="preserve"> obsega:</w:t>
      </w:r>
    </w:p>
    <w:p w14:paraId="306710EA" w14:textId="0B94753F" w:rsidR="00214047" w:rsidRPr="00214047" w:rsidRDefault="00214047" w:rsidP="00ED59C1">
      <w:pPr>
        <w:pStyle w:val="Telobesedila"/>
        <w:numPr>
          <w:ilvl w:val="0"/>
          <w:numId w:val="17"/>
        </w:numPr>
        <w:spacing w:before="60" w:after="60"/>
        <w:ind w:left="714" w:hanging="357"/>
      </w:pPr>
      <w:r w:rsidRPr="00214047">
        <w:t>ustrezno obutev: copati z gumo ali športni copati, ki so namenjeni le za špor</w:t>
      </w:r>
      <w:r w:rsidR="00ED4920">
        <w:t>t</w:t>
      </w:r>
      <w:r w:rsidRPr="00214047">
        <w:t xml:space="preserve"> v telovadnici. Športne copate in športno opremo učenci shranijo v svojih omaricah;</w:t>
      </w:r>
    </w:p>
    <w:p w14:paraId="7D009B60" w14:textId="77777777" w:rsidR="00214047" w:rsidRPr="00214047" w:rsidRDefault="00214047" w:rsidP="00ED59C1">
      <w:pPr>
        <w:pStyle w:val="Telobesedila"/>
        <w:numPr>
          <w:ilvl w:val="0"/>
          <w:numId w:val="17"/>
        </w:numPr>
        <w:spacing w:before="60" w:after="60"/>
        <w:ind w:left="714" w:hanging="357"/>
      </w:pPr>
      <w:r w:rsidRPr="00214047">
        <w:t>ustrezna oblačila: majica, kratke hlače ali trenirka, v primeru, da je hladneje kot 10 stopinj C; ustrezno urejeni lasje (speti);</w:t>
      </w:r>
    </w:p>
    <w:p w14:paraId="1B559ED3" w14:textId="543DA680" w:rsidR="00214047" w:rsidRDefault="00ED4920" w:rsidP="00ED59C1">
      <w:pPr>
        <w:pStyle w:val="Telobesedila"/>
        <w:numPr>
          <w:ilvl w:val="0"/>
          <w:numId w:val="17"/>
        </w:numPr>
        <w:spacing w:before="60" w:after="60"/>
        <w:ind w:left="714" w:hanging="357"/>
      </w:pPr>
      <w:r w:rsidRPr="00214047">
        <w:t>učenci k šport</w:t>
      </w:r>
      <w:r>
        <w:t>u</w:t>
      </w:r>
      <w:r w:rsidRPr="00214047">
        <w:t xml:space="preserve"> ne nosijo </w:t>
      </w:r>
      <w:r w:rsidR="00214047" w:rsidRPr="00214047">
        <w:t>nakit</w:t>
      </w:r>
      <w:r>
        <w:t>a</w:t>
      </w:r>
      <w:r w:rsidR="00214047" w:rsidRPr="00214047">
        <w:t xml:space="preserve"> in dragocenosti.</w:t>
      </w:r>
    </w:p>
    <w:p w14:paraId="3EBABC53" w14:textId="77777777" w:rsidR="004B47FC" w:rsidRDefault="004B47FC">
      <w:pPr>
        <w:rPr>
          <w:rFonts w:asciiTheme="minorHAnsi" w:hAnsiTheme="minorHAnsi" w:cstheme="minorHAnsi"/>
          <w:b/>
          <w:bCs/>
        </w:rPr>
      </w:pPr>
      <w:r>
        <w:rPr>
          <w:rFonts w:asciiTheme="minorHAnsi" w:hAnsiTheme="minorHAnsi" w:cstheme="minorHAnsi"/>
          <w:b/>
          <w:bCs/>
        </w:rPr>
        <w:br w:type="page"/>
      </w:r>
    </w:p>
    <w:p w14:paraId="1CD7946C" w14:textId="3FC848F9" w:rsidR="00214047" w:rsidRPr="00214047" w:rsidRDefault="00214047" w:rsidP="00214047">
      <w:pPr>
        <w:spacing w:line="276" w:lineRule="auto"/>
        <w:rPr>
          <w:rFonts w:asciiTheme="minorHAnsi" w:hAnsiTheme="minorHAnsi" w:cstheme="minorHAnsi"/>
          <w:b/>
          <w:bCs/>
        </w:rPr>
      </w:pPr>
      <w:r w:rsidRPr="00214047">
        <w:rPr>
          <w:rFonts w:asciiTheme="minorHAnsi" w:hAnsiTheme="minorHAnsi" w:cstheme="minorHAnsi"/>
          <w:b/>
          <w:bCs/>
        </w:rPr>
        <w:lastRenderedPageBreak/>
        <w:t xml:space="preserve">Zaključek </w:t>
      </w:r>
      <w:r w:rsidR="003F579C">
        <w:rPr>
          <w:rFonts w:asciiTheme="minorHAnsi" w:hAnsiTheme="minorHAnsi" w:cstheme="minorHAnsi"/>
          <w:b/>
          <w:bCs/>
        </w:rPr>
        <w:t>športa</w:t>
      </w:r>
      <w:r w:rsidRPr="00214047">
        <w:rPr>
          <w:rFonts w:asciiTheme="minorHAnsi" w:hAnsiTheme="minorHAnsi" w:cstheme="minorHAnsi"/>
          <w:b/>
          <w:bCs/>
        </w:rPr>
        <w:t>:</w:t>
      </w:r>
    </w:p>
    <w:p w14:paraId="1565A5AA" w14:textId="0148B3E3" w:rsidR="00214047" w:rsidRPr="00214047" w:rsidRDefault="00214047" w:rsidP="00ED59C1">
      <w:pPr>
        <w:pStyle w:val="Telobesedila"/>
        <w:numPr>
          <w:ilvl w:val="0"/>
          <w:numId w:val="17"/>
        </w:numPr>
        <w:spacing w:before="60" w:after="60"/>
        <w:ind w:left="714" w:hanging="357"/>
      </w:pPr>
      <w:r w:rsidRPr="00214047">
        <w:t>Po končan</w:t>
      </w:r>
      <w:r w:rsidR="003F579C">
        <w:t>em športu</w:t>
      </w:r>
      <w:r w:rsidRPr="00214047">
        <w:t xml:space="preserve"> se učenci preoblečejo v druga oblačila. Imajo možnost uporabe prhe po dogovoru z učiteljem.</w:t>
      </w:r>
    </w:p>
    <w:p w14:paraId="77912799" w14:textId="06CD4D10" w:rsidR="00214047" w:rsidRDefault="00214047" w:rsidP="00ED59C1">
      <w:pPr>
        <w:pStyle w:val="Telobesedila"/>
        <w:numPr>
          <w:ilvl w:val="0"/>
          <w:numId w:val="17"/>
        </w:numPr>
        <w:spacing w:before="60" w:after="60"/>
        <w:ind w:left="714" w:hanging="357"/>
      </w:pPr>
      <w:r w:rsidRPr="00214047">
        <w:t xml:space="preserve">Učenci po končani uri </w:t>
      </w:r>
      <w:r w:rsidR="003F579C">
        <w:t>športa</w:t>
      </w:r>
      <w:r w:rsidRPr="00214047">
        <w:t xml:space="preserve"> pospravijo vse rekvizite, ki so jih pri uri uporabljali.</w:t>
      </w:r>
    </w:p>
    <w:p w14:paraId="16A9054E" w14:textId="77777777" w:rsidR="00214047" w:rsidRPr="00214047" w:rsidRDefault="00214047" w:rsidP="00AF5F5D">
      <w:pPr>
        <w:pStyle w:val="Telobesedila"/>
      </w:pPr>
    </w:p>
    <w:p w14:paraId="6D3D4A63" w14:textId="77777777" w:rsidR="00214047" w:rsidRPr="00214047" w:rsidRDefault="00214047" w:rsidP="00214047">
      <w:pPr>
        <w:spacing w:line="276" w:lineRule="auto"/>
        <w:rPr>
          <w:rFonts w:asciiTheme="minorHAnsi" w:hAnsiTheme="minorHAnsi" w:cstheme="minorHAnsi"/>
          <w:b/>
          <w:bCs/>
        </w:rPr>
      </w:pPr>
      <w:r w:rsidRPr="00214047">
        <w:rPr>
          <w:rFonts w:asciiTheme="minorHAnsi" w:hAnsiTheme="minorHAnsi" w:cstheme="minorHAnsi"/>
          <w:b/>
          <w:bCs/>
        </w:rPr>
        <w:t>OPOZORILO</w:t>
      </w:r>
    </w:p>
    <w:p w14:paraId="635BBBFD" w14:textId="77777777" w:rsidR="00214047" w:rsidRDefault="00214047" w:rsidP="00AF5F5D">
      <w:pPr>
        <w:pStyle w:val="Telobesedila"/>
      </w:pPr>
      <w:r w:rsidRPr="00214047">
        <w:t xml:space="preserve">Šola ne prevzema odgovornosti za poškodbe, ki so posledica neupoštevanja Hišnega reda in Pravil šolskega reda.  </w:t>
      </w:r>
    </w:p>
    <w:p w14:paraId="5147B4D9" w14:textId="77777777" w:rsidR="00214047" w:rsidRDefault="00214047" w:rsidP="00AF5F5D">
      <w:pPr>
        <w:pStyle w:val="Telobesedila"/>
      </w:pPr>
    </w:p>
    <w:p w14:paraId="46F1BDCD" w14:textId="77777777" w:rsidR="002D35A3" w:rsidRDefault="002D35A3" w:rsidP="00AF5F5D">
      <w:pPr>
        <w:pStyle w:val="Telobesedila"/>
      </w:pPr>
    </w:p>
    <w:p w14:paraId="430B3A90" w14:textId="77777777" w:rsidR="002D35A3" w:rsidRDefault="002D35A3" w:rsidP="007A0527">
      <w:pPr>
        <w:pStyle w:val="Telobesedila"/>
        <w:ind w:left="284" w:hanging="284"/>
        <w:rPr>
          <w:rFonts w:asciiTheme="minorHAnsi" w:hAnsiTheme="minorHAnsi" w:cstheme="minorHAnsi"/>
          <w:b/>
          <w:bCs/>
        </w:rPr>
      </w:pPr>
    </w:p>
    <w:p w14:paraId="20D27F08" w14:textId="77777777" w:rsidR="002D35A3" w:rsidRPr="00AF5F5D" w:rsidRDefault="002D35A3" w:rsidP="007A0527">
      <w:pPr>
        <w:pStyle w:val="Naslov1"/>
        <w:numPr>
          <w:ilvl w:val="0"/>
          <w:numId w:val="20"/>
        </w:numPr>
        <w:tabs>
          <w:tab w:val="clear" w:pos="567"/>
          <w:tab w:val="left" w:pos="709"/>
        </w:tabs>
      </w:pPr>
      <w:bookmarkStart w:id="13" w:name="_Toc130032190"/>
      <w:r w:rsidRPr="00AF5F5D">
        <w:t>GIBALNICA</w:t>
      </w:r>
      <w:bookmarkEnd w:id="13"/>
      <w:r w:rsidRPr="00AF5F5D">
        <w:t xml:space="preserve"> </w:t>
      </w:r>
    </w:p>
    <w:p w14:paraId="46600BC8" w14:textId="0A78C51D" w:rsidR="002D35A3" w:rsidRPr="007946DF" w:rsidRDefault="002D35A3" w:rsidP="007946DF">
      <w:pPr>
        <w:pStyle w:val="Telobesedila"/>
      </w:pPr>
      <w:r w:rsidRPr="007946DF">
        <w:t>Gibalnica je namenska učilnica, v kateri se izvajajo različne oblike pouka: gibanje s sproščanjem, dejavnosti šolske svetovalne službe</w:t>
      </w:r>
      <w:r w:rsidR="00F93E1C">
        <w:t xml:space="preserve"> in</w:t>
      </w:r>
      <w:r w:rsidRPr="007946DF">
        <w:t xml:space="preserve"> druge ciljno naravnane dejavnosti, ki zahtevajo drugačen prostor.</w:t>
      </w:r>
    </w:p>
    <w:p w14:paraId="6DB0C222" w14:textId="77777777" w:rsidR="002D35A3" w:rsidRPr="007946DF" w:rsidRDefault="002D35A3" w:rsidP="007946DF">
      <w:pPr>
        <w:pStyle w:val="Telobesedila"/>
      </w:pPr>
      <w:r w:rsidRPr="007946DF">
        <w:t xml:space="preserve">Gibalnica je opremljena s posebnimi didaktičnimi pripomočki ter materiali. Vsi uporabniki gibalnice so dolžni odgovorno in skrbno ravnati tako s prostorom kot s pripomočki/gradivom/materiali, ki so v gibalnici prisotni. Ob prihodu so dolžni preveriti, v kakšnem stanju je oprema gibalnice in ob odhodu poskrbeti, da je prostor vključno z vsemi rekviziti pospravljen. Vsako poškodbo so dolžni nemudoma sporočiti vodstvu šole. </w:t>
      </w:r>
    </w:p>
    <w:p w14:paraId="31148152" w14:textId="77777777" w:rsidR="002D35A3" w:rsidRDefault="002D35A3" w:rsidP="00AF5F5D">
      <w:pPr>
        <w:pStyle w:val="Telobesedila"/>
      </w:pPr>
    </w:p>
    <w:p w14:paraId="7AB20113" w14:textId="77777777" w:rsidR="002D35A3" w:rsidRDefault="002D35A3" w:rsidP="00AF5F5D">
      <w:pPr>
        <w:pStyle w:val="Telobesedila"/>
      </w:pPr>
    </w:p>
    <w:p w14:paraId="19E03163" w14:textId="77777777" w:rsidR="002D35A3" w:rsidRDefault="002D35A3" w:rsidP="00AF5F5D">
      <w:pPr>
        <w:pStyle w:val="Telobesedila"/>
      </w:pPr>
    </w:p>
    <w:p w14:paraId="48D363A1" w14:textId="77777777" w:rsidR="002D35A3" w:rsidRPr="00105E3D" w:rsidRDefault="002D35A3" w:rsidP="007A0527">
      <w:pPr>
        <w:pStyle w:val="Naslov1"/>
        <w:numPr>
          <w:ilvl w:val="0"/>
          <w:numId w:val="20"/>
        </w:numPr>
        <w:tabs>
          <w:tab w:val="clear" w:pos="567"/>
          <w:tab w:val="left" w:pos="851"/>
        </w:tabs>
      </w:pPr>
      <w:bookmarkStart w:id="14" w:name="_Toc130032191"/>
      <w:r w:rsidRPr="00105E3D">
        <w:t>GLASBENA UČILNICA</w:t>
      </w:r>
      <w:bookmarkEnd w:id="14"/>
    </w:p>
    <w:p w14:paraId="70A1E7F5" w14:textId="167B2A51" w:rsidR="002D35A3" w:rsidRPr="00214047" w:rsidRDefault="002D35A3" w:rsidP="00AF5F5D">
      <w:pPr>
        <w:pStyle w:val="Telobesedila"/>
      </w:pPr>
      <w:r w:rsidRPr="00214047">
        <w:t>Prepovedano je jemanje inštrumentov iz omar ter njihova uporaba brez dovoljenja učitelj</w:t>
      </w:r>
      <w:r w:rsidR="00F93E1C">
        <w:t>a</w:t>
      </w:r>
      <w:r w:rsidRPr="00214047">
        <w:t xml:space="preserve">. Oder je namenjen vajam za nastope. Po njem ni dovoljeno skakati, plezati ali ga uporabljati za kakršne koli druge namene. </w:t>
      </w:r>
    </w:p>
    <w:p w14:paraId="0E4CA55B" w14:textId="77777777" w:rsidR="002D35A3" w:rsidRDefault="002D35A3">
      <w:pPr>
        <w:rPr>
          <w:rFonts w:ascii="Calibri" w:eastAsia="Arial" w:hAnsi="Calibri" w:cs="Calibri"/>
          <w:b/>
          <w:bCs/>
          <w:sz w:val="28"/>
          <w:lang w:bidi="sl-SI"/>
        </w:rPr>
      </w:pPr>
      <w:r>
        <w:rPr>
          <w:sz w:val="28"/>
        </w:rPr>
        <w:br w:type="page"/>
      </w:r>
    </w:p>
    <w:p w14:paraId="2D705792" w14:textId="77777777" w:rsidR="00214047" w:rsidRPr="00214047" w:rsidRDefault="00214047" w:rsidP="007A0527">
      <w:pPr>
        <w:pStyle w:val="Naslov1"/>
        <w:numPr>
          <w:ilvl w:val="0"/>
          <w:numId w:val="20"/>
        </w:numPr>
        <w:tabs>
          <w:tab w:val="clear" w:pos="567"/>
          <w:tab w:val="left" w:pos="709"/>
        </w:tabs>
      </w:pPr>
      <w:bookmarkStart w:id="15" w:name="_Toc130032192"/>
      <w:r w:rsidRPr="00214047">
        <w:lastRenderedPageBreak/>
        <w:t>GOSPODINJSKA UČILNICA</w:t>
      </w:r>
      <w:bookmarkEnd w:id="15"/>
    </w:p>
    <w:p w14:paraId="49DC48C4" w14:textId="77777777" w:rsidR="00214047" w:rsidRDefault="00214047" w:rsidP="00214047">
      <w:pPr>
        <w:spacing w:line="276" w:lineRule="auto"/>
        <w:rPr>
          <w:rFonts w:asciiTheme="minorHAnsi" w:hAnsiTheme="minorHAnsi" w:cstheme="minorHAnsi"/>
          <w:b/>
          <w:bCs/>
        </w:rPr>
      </w:pPr>
    </w:p>
    <w:p w14:paraId="22E0610B" w14:textId="77777777" w:rsidR="00214047" w:rsidRPr="00214047" w:rsidRDefault="00214047" w:rsidP="00214047">
      <w:pPr>
        <w:spacing w:line="276" w:lineRule="auto"/>
        <w:rPr>
          <w:rFonts w:asciiTheme="minorHAnsi" w:hAnsiTheme="minorHAnsi" w:cstheme="minorHAnsi"/>
          <w:b/>
          <w:bCs/>
        </w:rPr>
      </w:pPr>
      <w:r w:rsidRPr="00214047">
        <w:rPr>
          <w:rFonts w:asciiTheme="minorHAnsi" w:hAnsiTheme="minorHAnsi" w:cstheme="minorHAnsi"/>
          <w:b/>
          <w:bCs/>
        </w:rPr>
        <w:t>Pravila za učence:</w:t>
      </w:r>
    </w:p>
    <w:p w14:paraId="14F7B4AC" w14:textId="16EA3C88" w:rsidR="00214047" w:rsidRPr="00214047" w:rsidRDefault="00214047" w:rsidP="00214047">
      <w:pPr>
        <w:rPr>
          <w:rFonts w:asciiTheme="minorHAnsi" w:hAnsiTheme="minorHAnsi" w:cstheme="minorHAnsi"/>
        </w:rPr>
      </w:pPr>
      <w:r w:rsidRPr="00214047">
        <w:rPr>
          <w:rFonts w:asciiTheme="minorHAnsi" w:hAnsiTheme="minorHAnsi" w:cstheme="minorHAnsi"/>
        </w:rPr>
        <w:t>Pred začetkom pouka gospodinjstva počakajo na učitelja pred učilnico in</w:t>
      </w:r>
      <w:r w:rsidR="00156738">
        <w:rPr>
          <w:rFonts w:asciiTheme="minorHAnsi" w:hAnsiTheme="minorHAnsi" w:cstheme="minorHAnsi"/>
        </w:rPr>
        <w:t xml:space="preserve"> vanjo</w:t>
      </w:r>
      <w:r w:rsidRPr="00214047">
        <w:rPr>
          <w:rFonts w:asciiTheme="minorHAnsi" w:hAnsiTheme="minorHAnsi" w:cstheme="minorHAnsi"/>
        </w:rPr>
        <w:t xml:space="preserve"> ne vstopajo brez dovoljenja.</w:t>
      </w:r>
    </w:p>
    <w:p w14:paraId="7DDADD82" w14:textId="77777777" w:rsidR="00214047" w:rsidRDefault="00214047" w:rsidP="00214047">
      <w:pPr>
        <w:spacing w:line="276" w:lineRule="auto"/>
        <w:rPr>
          <w:rFonts w:asciiTheme="minorHAnsi" w:hAnsiTheme="minorHAnsi" w:cstheme="minorHAnsi"/>
          <w:b/>
          <w:bCs/>
        </w:rPr>
      </w:pPr>
    </w:p>
    <w:p w14:paraId="5070B8D0" w14:textId="77777777" w:rsidR="00214047" w:rsidRPr="00214047" w:rsidRDefault="00214047" w:rsidP="00214047">
      <w:pPr>
        <w:spacing w:line="276" w:lineRule="auto"/>
        <w:rPr>
          <w:rFonts w:asciiTheme="minorHAnsi" w:hAnsiTheme="minorHAnsi" w:cstheme="minorHAnsi"/>
          <w:b/>
          <w:bCs/>
        </w:rPr>
      </w:pPr>
      <w:r w:rsidRPr="00214047">
        <w:rPr>
          <w:rFonts w:asciiTheme="minorHAnsi" w:hAnsiTheme="minorHAnsi" w:cstheme="minorHAnsi"/>
          <w:b/>
          <w:bCs/>
        </w:rPr>
        <w:t>V učilnici se ravnajo po navodilih učitelja:</w:t>
      </w:r>
    </w:p>
    <w:p w14:paraId="0F6EF5AE" w14:textId="77777777" w:rsidR="00214047" w:rsidRPr="00214047" w:rsidRDefault="00214047" w:rsidP="00ED59C1">
      <w:pPr>
        <w:pStyle w:val="Telobesedila"/>
        <w:numPr>
          <w:ilvl w:val="0"/>
          <w:numId w:val="17"/>
        </w:numPr>
      </w:pPr>
      <w:r w:rsidRPr="00214047">
        <w:t>kozarce, skodelice in drugo posodo jemljejo učenci iz omaric le z učiteljevim dovoljenjem;</w:t>
      </w:r>
    </w:p>
    <w:p w14:paraId="2ED3E031" w14:textId="77777777" w:rsidR="00214047" w:rsidRPr="00214047" w:rsidRDefault="00214047" w:rsidP="00ED59C1">
      <w:pPr>
        <w:pStyle w:val="Telobesedila"/>
        <w:numPr>
          <w:ilvl w:val="0"/>
          <w:numId w:val="17"/>
        </w:numPr>
      </w:pPr>
      <w:r w:rsidRPr="00214047">
        <w:t>živil, gospodinjskih aparatov in drugih predmetov, ki so odloženi na delovnem pultu, se učenci dotikajo le z dovoljenjem učitelja;</w:t>
      </w:r>
    </w:p>
    <w:p w14:paraId="114C7253" w14:textId="77777777" w:rsidR="00214047" w:rsidRPr="00214047" w:rsidRDefault="00214047" w:rsidP="00ED59C1">
      <w:pPr>
        <w:pStyle w:val="Telobesedila"/>
        <w:numPr>
          <w:ilvl w:val="0"/>
          <w:numId w:val="17"/>
        </w:numPr>
      </w:pPr>
      <w:r w:rsidRPr="00214047">
        <w:t>štedilnik in druge pripomočke vklapljajo le po navodilih učitelja;</w:t>
      </w:r>
    </w:p>
    <w:p w14:paraId="3CCA884F" w14:textId="77777777" w:rsidR="00214047" w:rsidRPr="00214047" w:rsidRDefault="00214047" w:rsidP="00ED59C1">
      <w:pPr>
        <w:pStyle w:val="Telobesedila"/>
        <w:numPr>
          <w:ilvl w:val="0"/>
          <w:numId w:val="17"/>
        </w:numPr>
      </w:pPr>
      <w:r w:rsidRPr="00214047">
        <w:t>previdni so pri delu z ostrimi predmeti;</w:t>
      </w:r>
    </w:p>
    <w:p w14:paraId="40DC1458" w14:textId="77777777" w:rsidR="00214047" w:rsidRPr="00214047" w:rsidRDefault="00214047" w:rsidP="00ED59C1">
      <w:pPr>
        <w:pStyle w:val="Telobesedila"/>
        <w:numPr>
          <w:ilvl w:val="0"/>
          <w:numId w:val="17"/>
        </w:numPr>
      </w:pPr>
      <w:r w:rsidRPr="00214047">
        <w:t>roke si umivajo le pri umivalniku;</w:t>
      </w:r>
    </w:p>
    <w:p w14:paraId="56053F0C" w14:textId="77777777" w:rsidR="00214047" w:rsidRPr="00214047" w:rsidRDefault="00214047" w:rsidP="00ED59C1">
      <w:pPr>
        <w:pStyle w:val="Telobesedila"/>
        <w:numPr>
          <w:ilvl w:val="0"/>
          <w:numId w:val="17"/>
        </w:numPr>
      </w:pPr>
      <w:r w:rsidRPr="00214047">
        <w:t>posodo pomivajo v pomivalnem koritu;</w:t>
      </w:r>
    </w:p>
    <w:p w14:paraId="2250895A" w14:textId="12626D1E" w:rsidR="00214047" w:rsidRPr="00214047" w:rsidRDefault="00214047" w:rsidP="00ED59C1">
      <w:pPr>
        <w:pStyle w:val="Telobesedila"/>
        <w:numPr>
          <w:ilvl w:val="0"/>
          <w:numId w:val="17"/>
        </w:numPr>
      </w:pPr>
      <w:r w:rsidRPr="00214047">
        <w:t>smeti odlagajo v koš za smeti</w:t>
      </w:r>
      <w:r w:rsidR="00156738">
        <w:t>.</w:t>
      </w:r>
    </w:p>
    <w:p w14:paraId="06B1FAF2" w14:textId="77777777" w:rsidR="00214047" w:rsidRDefault="00214047" w:rsidP="00214047">
      <w:pPr>
        <w:spacing w:line="276" w:lineRule="auto"/>
        <w:rPr>
          <w:rFonts w:asciiTheme="minorHAnsi" w:hAnsiTheme="minorHAnsi" w:cstheme="minorHAnsi"/>
          <w:b/>
          <w:bCs/>
        </w:rPr>
      </w:pPr>
    </w:p>
    <w:p w14:paraId="74F4C0B2" w14:textId="77777777" w:rsidR="00214047" w:rsidRPr="00214047" w:rsidRDefault="00214047" w:rsidP="00214047">
      <w:pPr>
        <w:spacing w:line="276" w:lineRule="auto"/>
        <w:rPr>
          <w:rFonts w:asciiTheme="minorHAnsi" w:hAnsiTheme="minorHAnsi" w:cstheme="minorHAnsi"/>
          <w:b/>
          <w:bCs/>
        </w:rPr>
      </w:pPr>
      <w:r w:rsidRPr="00214047">
        <w:rPr>
          <w:rFonts w:asciiTheme="minorHAnsi" w:hAnsiTheme="minorHAnsi" w:cstheme="minorHAnsi"/>
          <w:b/>
          <w:bCs/>
        </w:rPr>
        <w:t>Pri praktičnem delu upoštevajo naslednja pravila:</w:t>
      </w:r>
    </w:p>
    <w:p w14:paraId="6C916200" w14:textId="77777777" w:rsidR="00214047" w:rsidRPr="00214047" w:rsidRDefault="00214047" w:rsidP="00ED59C1">
      <w:pPr>
        <w:pStyle w:val="Telobesedila"/>
        <w:numPr>
          <w:ilvl w:val="0"/>
          <w:numId w:val="17"/>
        </w:numPr>
      </w:pPr>
      <w:r w:rsidRPr="00214047">
        <w:t>nadenejo si zaščitno obleko in si umijejo roke;</w:t>
      </w:r>
    </w:p>
    <w:p w14:paraId="2069853A" w14:textId="77777777" w:rsidR="00214047" w:rsidRPr="00214047" w:rsidRDefault="00214047" w:rsidP="00ED59C1">
      <w:pPr>
        <w:pStyle w:val="Telobesedila"/>
        <w:numPr>
          <w:ilvl w:val="0"/>
          <w:numId w:val="17"/>
        </w:numPr>
      </w:pPr>
      <w:r w:rsidRPr="00214047">
        <w:t>očistijo delovno površino z razkužilom;</w:t>
      </w:r>
    </w:p>
    <w:p w14:paraId="0B28B2DA" w14:textId="77777777" w:rsidR="00214047" w:rsidRPr="00214047" w:rsidRDefault="00214047" w:rsidP="00ED59C1">
      <w:pPr>
        <w:pStyle w:val="Telobesedila"/>
        <w:numPr>
          <w:ilvl w:val="0"/>
          <w:numId w:val="17"/>
        </w:numPr>
      </w:pPr>
      <w:r w:rsidRPr="00214047">
        <w:t>pregledajo navodila za delo in recept;</w:t>
      </w:r>
    </w:p>
    <w:p w14:paraId="33621230" w14:textId="77777777" w:rsidR="00214047" w:rsidRPr="00214047" w:rsidRDefault="00214047" w:rsidP="00ED59C1">
      <w:pPr>
        <w:pStyle w:val="Telobesedila"/>
        <w:numPr>
          <w:ilvl w:val="0"/>
          <w:numId w:val="17"/>
        </w:numPr>
      </w:pPr>
      <w:r w:rsidRPr="00214047">
        <w:t>pripravijo pripomočke in živila;</w:t>
      </w:r>
    </w:p>
    <w:p w14:paraId="54608FBB" w14:textId="77777777" w:rsidR="00214047" w:rsidRPr="00214047" w:rsidRDefault="00214047" w:rsidP="00ED59C1">
      <w:pPr>
        <w:pStyle w:val="Telobesedila"/>
        <w:numPr>
          <w:ilvl w:val="0"/>
          <w:numId w:val="17"/>
        </w:numPr>
      </w:pPr>
      <w:r w:rsidRPr="00214047">
        <w:t>delajo le po navodilih in se jih držijo;</w:t>
      </w:r>
    </w:p>
    <w:p w14:paraId="1776E00A" w14:textId="77777777" w:rsidR="00214047" w:rsidRPr="00214047" w:rsidRDefault="00214047" w:rsidP="00ED59C1">
      <w:pPr>
        <w:pStyle w:val="Telobesedila"/>
        <w:numPr>
          <w:ilvl w:val="0"/>
          <w:numId w:val="17"/>
        </w:numPr>
      </w:pPr>
      <w:r w:rsidRPr="00214047">
        <w:t>pospravijo za seboj.</w:t>
      </w:r>
    </w:p>
    <w:p w14:paraId="467D90B6" w14:textId="77777777" w:rsidR="00214047" w:rsidRDefault="00214047" w:rsidP="00AF5F5D">
      <w:pPr>
        <w:pStyle w:val="Telobesedila"/>
      </w:pPr>
    </w:p>
    <w:p w14:paraId="5A256EFB" w14:textId="77777777" w:rsidR="002D35A3" w:rsidRDefault="002D35A3" w:rsidP="00AF5F5D">
      <w:pPr>
        <w:pStyle w:val="Telobesedila"/>
      </w:pPr>
    </w:p>
    <w:p w14:paraId="691F7D5B" w14:textId="77777777" w:rsidR="002D35A3" w:rsidRDefault="002D35A3" w:rsidP="00AF5F5D">
      <w:pPr>
        <w:pStyle w:val="Telobesedila"/>
      </w:pPr>
    </w:p>
    <w:p w14:paraId="7818F4A8" w14:textId="77777777" w:rsidR="002D35A3" w:rsidRDefault="002D35A3">
      <w:pPr>
        <w:rPr>
          <w:rFonts w:ascii="Calibri" w:eastAsia="Arial" w:hAnsi="Calibri" w:cs="Calibri"/>
          <w:b/>
          <w:bCs/>
          <w:sz w:val="28"/>
          <w:lang w:bidi="sl-SI"/>
        </w:rPr>
      </w:pPr>
      <w:r>
        <w:rPr>
          <w:sz w:val="28"/>
        </w:rPr>
        <w:br w:type="page"/>
      </w:r>
    </w:p>
    <w:p w14:paraId="706EC0BF" w14:textId="77777777" w:rsidR="002D35A3" w:rsidRPr="00214047" w:rsidRDefault="002D35A3" w:rsidP="007A0527">
      <w:pPr>
        <w:pStyle w:val="Naslov1"/>
        <w:numPr>
          <w:ilvl w:val="0"/>
          <w:numId w:val="20"/>
        </w:numPr>
        <w:tabs>
          <w:tab w:val="clear" w:pos="567"/>
          <w:tab w:val="left" w:pos="709"/>
        </w:tabs>
      </w:pPr>
      <w:bookmarkStart w:id="16" w:name="_Toc130032193"/>
      <w:r w:rsidRPr="00214047">
        <w:lastRenderedPageBreak/>
        <w:t>UČILNICA FIZIKE, KEMIJE, BIOLOGIJE</w:t>
      </w:r>
      <w:bookmarkEnd w:id="16"/>
      <w:r w:rsidRPr="00214047">
        <w:t xml:space="preserve"> </w:t>
      </w:r>
    </w:p>
    <w:p w14:paraId="63E558FE" w14:textId="77777777" w:rsidR="002D35A3" w:rsidRPr="00214047" w:rsidRDefault="002D35A3" w:rsidP="00156738">
      <w:pPr>
        <w:pStyle w:val="Telobesedila"/>
      </w:pPr>
      <w:r w:rsidRPr="00214047">
        <w:t xml:space="preserve"> Učitelj ali laborant mora učence pravočasno ustrezno poučiti o nevarnostih, ki so značilne za pouk ali laboratorijske vaje (npr.: jedke ali strupene kemikalije, onesnažen zrak, kužnine, povečana temperatura, električna napetost, nevarna svetloba, krhka steklovina, nevarnost poškodb z ostrimi in koničastimi orodji in drugimi predmeti, nevarnost eksplozije, nevarnost mehanskih poškodb pri padcih predmetov, nevarnost požara, itd.) in o možnih posledicah, do katerih lahko pride pri nepravilnem, nepazljivem, neodgovornem ali malomarnem delu.</w:t>
      </w:r>
    </w:p>
    <w:p w14:paraId="709400FB" w14:textId="336D3AD0" w:rsidR="002D35A3" w:rsidRPr="00214047" w:rsidRDefault="002D35A3" w:rsidP="00156738">
      <w:pPr>
        <w:pStyle w:val="Telobesedila"/>
      </w:pPr>
      <w:r w:rsidRPr="00214047">
        <w:t xml:space="preserve">Učitelj </w:t>
      </w:r>
      <w:r w:rsidR="00156738">
        <w:t>ali/</w:t>
      </w:r>
      <w:r w:rsidRPr="00214047">
        <w:t xml:space="preserve">in laborant mora biti temeljito pripravljen na pouk. Upoštevati mora varnostna navodila, ki so podana v učbenikih in priročnikih. Pred učno uro mora preveriti, ali </w:t>
      </w:r>
      <w:r w:rsidR="00156738">
        <w:t>so potrebni</w:t>
      </w:r>
      <w:r w:rsidRPr="00214047">
        <w:t xml:space="preserve"> rekviziti</w:t>
      </w:r>
      <w:r w:rsidR="00156738">
        <w:t xml:space="preserve"> uporabni in nepoškodovani</w:t>
      </w:r>
      <w:r w:rsidRPr="00214047">
        <w:t>. Posebno skrbno je treba nadzirati lahko vnetljive snovi in oksidante, da bi preprečili požar. Pri delu, kjer nastajajo zdravju škodljivi plini, mora biti zagotovljeno ustrezno zračenje.</w:t>
      </w:r>
    </w:p>
    <w:p w14:paraId="78F68EEC" w14:textId="77777777" w:rsidR="002D35A3" w:rsidRPr="00214047" w:rsidRDefault="002D35A3" w:rsidP="00156738">
      <w:pPr>
        <w:pStyle w:val="Telobesedila"/>
      </w:pPr>
      <w:r w:rsidRPr="00214047">
        <w:t>Pri vajah iz mikrobiologije je treba paziti, da se mikrokulture ne prenesejo na pohištvo, obleko ali tla. Prepovedati je treba dotikanje kolonij in suspenzij živih mikrobov. V primeru, da pride lužnina v stik s kožo, je treba obvestiti učitelja ali laboranta, ki mora ukrepati po predpisanih navodilih. Kontaminiran material je treba odložiti le v posebne odlagalnike, ki so temu namenjeni. Po končanem delu je treba obvezno pospraviti in razkužiti delovno površino. Pred začetkom in po koncu vaj si je potrebno skrbno umiti roke in, če je potrebno, tudi razkužiti.</w:t>
      </w:r>
    </w:p>
    <w:p w14:paraId="25D5E9C0" w14:textId="77777777" w:rsidR="002D35A3" w:rsidRPr="00214047" w:rsidRDefault="002D35A3" w:rsidP="00156738">
      <w:pPr>
        <w:pStyle w:val="Telobesedila"/>
      </w:pPr>
      <w:r w:rsidRPr="00214047">
        <w:t>Vse nevarne kemikalije, kužnine, nevarni rekviziti in naprave morajo biti varno shranjeni v zaklenjenih prostorih ali v omarah. Dijakom mora biti dovoljen in omogočen dostop do njih samo pod nadzorom učitelja ali laboranta.</w:t>
      </w:r>
    </w:p>
    <w:p w14:paraId="1A752186" w14:textId="77777777" w:rsidR="002D35A3" w:rsidRPr="00214047" w:rsidRDefault="002D35A3" w:rsidP="00156738">
      <w:pPr>
        <w:pStyle w:val="Telobesedila"/>
      </w:pPr>
      <w:r w:rsidRPr="00214047">
        <w:t>Učitelji, laboranti in učenci morajo pri delu, kjer je povečana nevarnost, obvezno uporabljati osebno varovalno opremo (npr.: zaščitna očala, zaščitne rokavice, halja). V laboratorijih in specialnih učilnicah je prepovedano jesti in piti.</w:t>
      </w:r>
    </w:p>
    <w:p w14:paraId="1A93E30E" w14:textId="77777777" w:rsidR="002D35A3" w:rsidRDefault="002D35A3" w:rsidP="00AF5F5D">
      <w:pPr>
        <w:pStyle w:val="Telobesedila"/>
      </w:pPr>
    </w:p>
    <w:p w14:paraId="367A4D9A" w14:textId="77777777" w:rsidR="002D35A3" w:rsidRDefault="002D35A3" w:rsidP="00AF5F5D">
      <w:pPr>
        <w:pStyle w:val="Telobesedila"/>
      </w:pPr>
    </w:p>
    <w:p w14:paraId="0CFFEBA8" w14:textId="77777777" w:rsidR="002D35A3" w:rsidRDefault="002D35A3" w:rsidP="00AF5F5D">
      <w:pPr>
        <w:pStyle w:val="Telobesedila"/>
      </w:pPr>
    </w:p>
    <w:p w14:paraId="51005649" w14:textId="77777777" w:rsidR="002D35A3" w:rsidRPr="00214047" w:rsidRDefault="002D35A3" w:rsidP="00AF5F5D">
      <w:pPr>
        <w:pStyle w:val="Telobesedila"/>
        <w:sectPr w:rsidR="002D35A3" w:rsidRPr="00214047" w:rsidSect="00214047">
          <w:headerReference w:type="default" r:id="rId14"/>
          <w:pgSz w:w="11910" w:h="16840"/>
          <w:pgMar w:top="2495" w:right="1418" w:bottom="1701" w:left="1418" w:header="0" w:footer="746" w:gutter="0"/>
          <w:cols w:space="708"/>
        </w:sectPr>
      </w:pPr>
    </w:p>
    <w:p w14:paraId="14FB0896" w14:textId="77777777" w:rsidR="00214047" w:rsidRPr="00214047" w:rsidRDefault="00214047" w:rsidP="007A0527">
      <w:pPr>
        <w:pStyle w:val="Naslov1"/>
        <w:numPr>
          <w:ilvl w:val="0"/>
          <w:numId w:val="20"/>
        </w:numPr>
        <w:tabs>
          <w:tab w:val="clear" w:pos="567"/>
          <w:tab w:val="left" w:pos="709"/>
        </w:tabs>
      </w:pPr>
      <w:bookmarkStart w:id="17" w:name="_Toc130032194"/>
      <w:r w:rsidRPr="00214047">
        <w:lastRenderedPageBreak/>
        <w:t>UČILNICA ZA TEHNIČNI POUK</w:t>
      </w:r>
      <w:bookmarkEnd w:id="17"/>
    </w:p>
    <w:p w14:paraId="7D8522B4" w14:textId="77777777" w:rsidR="00214047" w:rsidRPr="00214047" w:rsidRDefault="00214047" w:rsidP="007946DF">
      <w:pPr>
        <w:pStyle w:val="Telobesedila"/>
        <w:spacing w:before="60" w:after="60"/>
      </w:pPr>
      <w:r w:rsidRPr="00214047">
        <w:t>Pri pouku tehnične vzgoje je potrebno upoštevati naslednja načela:</w:t>
      </w:r>
    </w:p>
    <w:p w14:paraId="779146C7" w14:textId="2767197C" w:rsidR="00214047" w:rsidRPr="00214047" w:rsidRDefault="00156738" w:rsidP="00ED59C1">
      <w:pPr>
        <w:pStyle w:val="Telobesedila"/>
        <w:numPr>
          <w:ilvl w:val="0"/>
          <w:numId w:val="17"/>
        </w:numPr>
        <w:spacing w:before="60" w:after="60"/>
      </w:pPr>
      <w:r>
        <w:t>v</w:t>
      </w:r>
      <w:r w:rsidR="00214047" w:rsidRPr="00214047">
        <w:t xml:space="preserve"> učilnici oz. delavnici se morat</w:t>
      </w:r>
      <w:r>
        <w:t>a</w:t>
      </w:r>
      <w:r w:rsidR="00214047" w:rsidRPr="00214047">
        <w:t xml:space="preserve"> vzdrževati red in čistoča. Prehodi med delovnimi mesti ne smejo biti založeni in onesnaženi.</w:t>
      </w:r>
    </w:p>
    <w:p w14:paraId="1B553602" w14:textId="77777777" w:rsidR="00214047" w:rsidRPr="00214047" w:rsidRDefault="00214047" w:rsidP="00ED59C1">
      <w:pPr>
        <w:pStyle w:val="Telobesedila"/>
        <w:numPr>
          <w:ilvl w:val="0"/>
          <w:numId w:val="17"/>
        </w:numPr>
        <w:spacing w:before="60" w:after="60"/>
      </w:pPr>
      <w:r w:rsidRPr="00214047">
        <w:t>Orodja morajo biti v času uporabe učencem pri rokah. Po delu se orodja spravijo na odrejena mesta.</w:t>
      </w:r>
    </w:p>
    <w:p w14:paraId="2F05ABFE" w14:textId="77777777" w:rsidR="00214047" w:rsidRPr="00214047" w:rsidRDefault="00214047" w:rsidP="00ED59C1">
      <w:pPr>
        <w:pStyle w:val="Telobesedila"/>
        <w:numPr>
          <w:ilvl w:val="0"/>
          <w:numId w:val="17"/>
        </w:numPr>
        <w:spacing w:before="60" w:after="60"/>
      </w:pPr>
      <w:r w:rsidRPr="00214047">
        <w:t>Učenec je dolžan po delu svoje delovno mesto očistiti in zapustiti urejeno. Za čiščenje uporablja čistilna pomagala (metlo, omelo, ščetko, krpe).</w:t>
      </w:r>
    </w:p>
    <w:p w14:paraId="07A3EAC5" w14:textId="77777777" w:rsidR="00214047" w:rsidRPr="00214047" w:rsidRDefault="00214047" w:rsidP="00ED59C1">
      <w:pPr>
        <w:pStyle w:val="Telobesedila"/>
        <w:numPr>
          <w:ilvl w:val="0"/>
          <w:numId w:val="17"/>
        </w:numPr>
        <w:spacing w:before="60" w:after="60"/>
      </w:pPr>
      <w:r w:rsidRPr="00214047">
        <w:t>Pri delu, kjer odletavajo delci, se praši, se zgoščujejo hlapi, je obvezno uporabljati varnostna očala in maske.</w:t>
      </w:r>
    </w:p>
    <w:p w14:paraId="36724396" w14:textId="77777777" w:rsidR="00214047" w:rsidRPr="00214047" w:rsidRDefault="00214047" w:rsidP="00ED59C1">
      <w:pPr>
        <w:pStyle w:val="Telobesedila"/>
        <w:numPr>
          <w:ilvl w:val="0"/>
          <w:numId w:val="17"/>
        </w:numPr>
        <w:spacing w:before="60" w:after="60"/>
      </w:pPr>
      <w:r w:rsidRPr="00214047">
        <w:t>Strojno orodje mora imeti zaščitene naprave.</w:t>
      </w:r>
    </w:p>
    <w:p w14:paraId="589797EC" w14:textId="0CAF6098" w:rsidR="00214047" w:rsidRPr="00214047" w:rsidRDefault="00214047" w:rsidP="00ED59C1">
      <w:pPr>
        <w:pStyle w:val="Telobesedila"/>
        <w:numPr>
          <w:ilvl w:val="0"/>
          <w:numId w:val="17"/>
        </w:numPr>
        <w:spacing w:before="60" w:after="60"/>
      </w:pPr>
      <w:r w:rsidRPr="00214047">
        <w:t>Učenec ne sme samostojno zaganjati strojev. Pri strojih delata vedno po dva</w:t>
      </w:r>
      <w:r w:rsidR="00156738">
        <w:t xml:space="preserve"> učenca</w:t>
      </w:r>
      <w:r w:rsidRPr="00214047">
        <w:t xml:space="preserve"> pod nadzorstvom učitelja.</w:t>
      </w:r>
    </w:p>
    <w:p w14:paraId="4AAC2F0C" w14:textId="77777777" w:rsidR="00214047" w:rsidRPr="00214047" w:rsidRDefault="00214047" w:rsidP="00ED59C1">
      <w:pPr>
        <w:pStyle w:val="Telobesedila"/>
        <w:numPr>
          <w:ilvl w:val="0"/>
          <w:numId w:val="17"/>
        </w:numPr>
        <w:spacing w:before="60" w:after="60"/>
      </w:pPr>
      <w:r w:rsidRPr="00214047">
        <w:t>Napake na strojih in čiščenje stroja opravljamo le takrat, ko stroj miruje.</w:t>
      </w:r>
    </w:p>
    <w:p w14:paraId="4A95B1EE" w14:textId="77777777" w:rsidR="00214047" w:rsidRPr="00214047" w:rsidRDefault="00214047" w:rsidP="00ED59C1">
      <w:pPr>
        <w:pStyle w:val="Telobesedila"/>
        <w:numPr>
          <w:ilvl w:val="0"/>
          <w:numId w:val="17"/>
        </w:numPr>
        <w:spacing w:before="60" w:after="60"/>
      </w:pPr>
      <w:r w:rsidRPr="00214047">
        <w:t>Ko je stroj v pogonu, se ne sme od njega odstraniti tisti, ki dela z njim. Če mora stopiti stran, stroj izključi in odide, ko se stroj ustavi.</w:t>
      </w:r>
    </w:p>
    <w:p w14:paraId="6BD7D7BE" w14:textId="77777777" w:rsidR="00214047" w:rsidRPr="00214047" w:rsidRDefault="00214047" w:rsidP="00ED59C1">
      <w:pPr>
        <w:pStyle w:val="Telobesedila"/>
        <w:numPr>
          <w:ilvl w:val="0"/>
          <w:numId w:val="17"/>
        </w:numPr>
        <w:spacing w:before="60" w:after="60"/>
      </w:pPr>
      <w:r w:rsidRPr="00214047">
        <w:t>Pri delu z električnimi pripravami je treba uporabljati orodje z izoliranimi ročaji in se strogo držati varnostnih predpisov.</w:t>
      </w:r>
    </w:p>
    <w:p w14:paraId="527C7D86" w14:textId="77777777" w:rsidR="00214047" w:rsidRPr="00214047" w:rsidRDefault="00214047" w:rsidP="00ED59C1">
      <w:pPr>
        <w:pStyle w:val="Telobesedila"/>
        <w:numPr>
          <w:ilvl w:val="0"/>
          <w:numId w:val="17"/>
        </w:numPr>
        <w:spacing w:before="60" w:after="60"/>
      </w:pPr>
      <w:r w:rsidRPr="00214047">
        <w:t>Dela z lahko vnetljivimi materiali opravljamo na določenih mestih, ki ne smejo biti blizu grelnih naprav in delovnih mest.</w:t>
      </w:r>
    </w:p>
    <w:p w14:paraId="0CE84DEE" w14:textId="77777777" w:rsidR="00214047" w:rsidRPr="00214047" w:rsidRDefault="00214047" w:rsidP="00ED59C1">
      <w:pPr>
        <w:pStyle w:val="Telobesedila"/>
        <w:numPr>
          <w:ilvl w:val="0"/>
          <w:numId w:val="17"/>
        </w:numPr>
        <w:spacing w:before="60" w:after="60"/>
      </w:pPr>
      <w:r w:rsidRPr="00214047">
        <w:t>Za spravljanje in delo s strupenimi in jedkimi snovmi se določijo posebni prostori. Pred delom z njimi mora učenec točno vedeti, kako mora z njimi ravnati. Učenci ne smejo z njimi razpolagati sami.</w:t>
      </w:r>
    </w:p>
    <w:p w14:paraId="538DBF3E" w14:textId="74DC8012" w:rsidR="00214047" w:rsidRPr="00214047" w:rsidRDefault="00214047" w:rsidP="00D354AC">
      <w:pPr>
        <w:pStyle w:val="Telobesedila"/>
        <w:numPr>
          <w:ilvl w:val="0"/>
          <w:numId w:val="17"/>
        </w:numPr>
        <w:spacing w:before="60" w:after="60"/>
      </w:pPr>
      <w:r w:rsidRPr="00214047">
        <w:t>V vsaki delavnici je omarica s priročno lekarno za prvo pomoč. Prvo pomoč nudi učencu učitelj tehničnega pouka, ki se ob nezgodi</w:t>
      </w:r>
      <w:r w:rsidR="00D354AC">
        <w:t xml:space="preserve"> </w:t>
      </w:r>
      <w:r w:rsidRPr="00214047">
        <w:t>nahaja v učilnici. Po nudenju prve pomoči napoti, če je potrebno učenca v zdravstveni dom.</w:t>
      </w:r>
    </w:p>
    <w:p w14:paraId="7FEE960B" w14:textId="77777777" w:rsidR="00214047" w:rsidRPr="00214047" w:rsidRDefault="00214047" w:rsidP="00ED59C1">
      <w:pPr>
        <w:pStyle w:val="Telobesedila"/>
        <w:numPr>
          <w:ilvl w:val="0"/>
          <w:numId w:val="17"/>
        </w:numPr>
        <w:spacing w:before="60" w:after="60"/>
      </w:pPr>
      <w:r w:rsidRPr="00214047">
        <w:t>Za varnost učencev pri pouku tehnične vzgoje je odgovoren učitelj tehničnega pouka, ki mora z varnostnimi predpisi seznaniti vse učence in poskrbeti za izvajanje le-teh.</w:t>
      </w:r>
    </w:p>
    <w:p w14:paraId="7EFF331B" w14:textId="77777777" w:rsidR="00214047" w:rsidRPr="00214047" w:rsidRDefault="00214047" w:rsidP="00214047">
      <w:pPr>
        <w:ind w:left="560"/>
        <w:rPr>
          <w:rFonts w:asciiTheme="minorHAnsi" w:hAnsiTheme="minorHAnsi" w:cstheme="minorHAnsi"/>
        </w:rPr>
      </w:pPr>
    </w:p>
    <w:p w14:paraId="1F58909E" w14:textId="77777777" w:rsidR="007A0527" w:rsidRDefault="007A0527">
      <w:pPr>
        <w:rPr>
          <w:rFonts w:ascii="Calibri" w:eastAsia="Arial" w:hAnsi="Calibri" w:cs="Calibri"/>
          <w:b/>
          <w:bCs/>
          <w:lang w:bidi="sl-SI"/>
        </w:rPr>
      </w:pPr>
      <w:bookmarkStart w:id="18" w:name="_Toc130032195"/>
      <w:r>
        <w:br w:type="page"/>
      </w:r>
    </w:p>
    <w:p w14:paraId="23B0AFFA" w14:textId="77777777" w:rsidR="002D35A3" w:rsidRPr="00214047" w:rsidRDefault="002D35A3" w:rsidP="007A0527">
      <w:pPr>
        <w:pStyle w:val="Naslov1"/>
        <w:numPr>
          <w:ilvl w:val="0"/>
          <w:numId w:val="20"/>
        </w:numPr>
        <w:tabs>
          <w:tab w:val="clear" w:pos="567"/>
          <w:tab w:val="left" w:pos="709"/>
        </w:tabs>
      </w:pPr>
      <w:r w:rsidRPr="00214047">
        <w:lastRenderedPageBreak/>
        <w:t>UČILNICA ZA RAČUNALNIŠTVO</w:t>
      </w:r>
      <w:bookmarkEnd w:id="18"/>
    </w:p>
    <w:p w14:paraId="4C5BD499" w14:textId="77777777" w:rsidR="002D35A3" w:rsidRDefault="002D35A3" w:rsidP="002D35A3">
      <w:pPr>
        <w:rPr>
          <w:rFonts w:asciiTheme="minorHAnsi" w:hAnsiTheme="minorHAnsi" w:cstheme="minorHAnsi"/>
          <w:b/>
          <w:bCs/>
        </w:rPr>
      </w:pPr>
    </w:p>
    <w:p w14:paraId="79F7D60F" w14:textId="77777777" w:rsidR="002D35A3" w:rsidRPr="00214047" w:rsidRDefault="002D35A3" w:rsidP="002D35A3">
      <w:pPr>
        <w:spacing w:line="276" w:lineRule="auto"/>
        <w:rPr>
          <w:rFonts w:asciiTheme="minorHAnsi" w:hAnsiTheme="minorHAnsi" w:cstheme="minorHAnsi"/>
          <w:b/>
          <w:bCs/>
        </w:rPr>
      </w:pPr>
      <w:r w:rsidRPr="00214047">
        <w:rPr>
          <w:rFonts w:asciiTheme="minorHAnsi" w:hAnsiTheme="minorHAnsi" w:cstheme="minorHAnsi"/>
          <w:b/>
          <w:bCs/>
        </w:rPr>
        <w:t>Pravila za učence:</w:t>
      </w:r>
    </w:p>
    <w:p w14:paraId="1734BD26" w14:textId="2033F9AF" w:rsidR="002D35A3" w:rsidRPr="00214047" w:rsidRDefault="00D354AC" w:rsidP="00D354AC">
      <w:pPr>
        <w:pStyle w:val="Telobesedila"/>
      </w:pPr>
      <w:r>
        <w:t>U</w:t>
      </w:r>
      <w:r w:rsidR="002D35A3" w:rsidRPr="00214047">
        <w:t>čenci pred začetkom pouka v računalniški učilnici počakajo pred učilnico in vstopijo le ob</w:t>
      </w:r>
      <w:r>
        <w:t xml:space="preserve"> </w:t>
      </w:r>
      <w:r w:rsidR="002D35A3" w:rsidRPr="00214047">
        <w:t>spremstvu odgovornega učitelja</w:t>
      </w:r>
      <w:r>
        <w:t>.</w:t>
      </w:r>
    </w:p>
    <w:p w14:paraId="57314C44" w14:textId="16E55434" w:rsidR="002D35A3" w:rsidRPr="00214047" w:rsidRDefault="00D354AC" w:rsidP="00D354AC">
      <w:pPr>
        <w:pStyle w:val="Telobesedila"/>
        <w:spacing w:before="60" w:after="60"/>
      </w:pPr>
      <w:r>
        <w:t xml:space="preserve">Učenci </w:t>
      </w:r>
      <w:r w:rsidR="002D35A3" w:rsidRPr="00214047">
        <w:t>delajo po navodilih in uporabljajo samo s programom in navodili predvideno programsko opremo</w:t>
      </w:r>
      <w:r>
        <w:t xml:space="preserve"> ter</w:t>
      </w:r>
    </w:p>
    <w:p w14:paraId="1947B4B5" w14:textId="77777777" w:rsidR="002D35A3" w:rsidRPr="00214047" w:rsidRDefault="002D35A3" w:rsidP="00ED59C1">
      <w:pPr>
        <w:pStyle w:val="Telobesedila"/>
        <w:numPr>
          <w:ilvl w:val="0"/>
          <w:numId w:val="17"/>
        </w:numPr>
        <w:spacing w:before="60" w:after="60"/>
        <w:ind w:left="714" w:hanging="357"/>
      </w:pPr>
      <w:r w:rsidRPr="00214047">
        <w:t>v nastavitve računalnika posegajo le z dovoljenjem učitelja;</w:t>
      </w:r>
    </w:p>
    <w:p w14:paraId="6EEC3BB9" w14:textId="7122C404" w:rsidR="002D35A3" w:rsidRDefault="002D35A3" w:rsidP="00ED59C1">
      <w:pPr>
        <w:pStyle w:val="Telobesedila"/>
        <w:numPr>
          <w:ilvl w:val="0"/>
          <w:numId w:val="17"/>
        </w:numPr>
        <w:spacing w:before="60" w:after="60"/>
        <w:ind w:left="714" w:hanging="357"/>
      </w:pPr>
      <w:r w:rsidRPr="00214047">
        <w:t>vsako nepravilnost v delovanju računalnika takoj javijo</w:t>
      </w:r>
      <w:r w:rsidR="00D354AC">
        <w:t>.</w:t>
      </w:r>
    </w:p>
    <w:p w14:paraId="0EB6DF93" w14:textId="77777777" w:rsidR="00D354AC" w:rsidRPr="00214047" w:rsidRDefault="00D354AC" w:rsidP="00D354AC">
      <w:pPr>
        <w:pStyle w:val="Telobesedila"/>
        <w:spacing w:before="60" w:after="60"/>
        <w:ind w:left="714"/>
      </w:pPr>
    </w:p>
    <w:p w14:paraId="1B79F3BD" w14:textId="0F5575C7" w:rsidR="002D35A3" w:rsidRPr="00214047" w:rsidRDefault="00D354AC" w:rsidP="00D354AC">
      <w:pPr>
        <w:pStyle w:val="Telobesedila"/>
        <w:spacing w:before="60" w:after="60"/>
      </w:pPr>
      <w:r>
        <w:t>U</w:t>
      </w:r>
      <w:r w:rsidR="002D35A3" w:rsidRPr="00214047">
        <w:t>čitelj, odgovoren za izvedbo ure, poskrbi za vpis aktivnosti v pripravljen obrazec;</w:t>
      </w:r>
      <w:r>
        <w:t xml:space="preserve"> </w:t>
      </w:r>
      <w:r w:rsidR="002D35A3" w:rsidRPr="00214047">
        <w:t>računalniška učilnica mora biti vedno, kadar v njej ne potekata pouk ali druga aktivnost, zaklenjena;</w:t>
      </w:r>
      <w:r>
        <w:t xml:space="preserve"> </w:t>
      </w:r>
      <w:r w:rsidR="002D35A3" w:rsidRPr="00214047">
        <w:t>v računalniški učilnici učenci ne malicajo.</w:t>
      </w:r>
    </w:p>
    <w:p w14:paraId="308850A9" w14:textId="77777777" w:rsidR="00214047" w:rsidRDefault="00214047" w:rsidP="00AF5F5D">
      <w:pPr>
        <w:pStyle w:val="Telobesedila"/>
      </w:pPr>
    </w:p>
    <w:p w14:paraId="788B234E" w14:textId="77777777" w:rsidR="002D35A3" w:rsidRDefault="002D35A3">
      <w:pPr>
        <w:rPr>
          <w:rFonts w:ascii="Calibri" w:eastAsia="Arial" w:hAnsi="Calibri" w:cs="Calibri"/>
          <w:b/>
          <w:bCs/>
          <w:sz w:val="28"/>
          <w:lang w:bidi="sl-SI"/>
        </w:rPr>
      </w:pPr>
    </w:p>
    <w:p w14:paraId="0CD66538" w14:textId="77777777" w:rsidR="00214047" w:rsidRPr="00214047" w:rsidRDefault="00214047" w:rsidP="007A0527">
      <w:pPr>
        <w:pStyle w:val="Naslov1"/>
        <w:numPr>
          <w:ilvl w:val="0"/>
          <w:numId w:val="20"/>
        </w:numPr>
        <w:tabs>
          <w:tab w:val="clear" w:pos="567"/>
          <w:tab w:val="left" w:pos="709"/>
        </w:tabs>
      </w:pPr>
      <w:bookmarkStart w:id="19" w:name="_Toc130032196"/>
      <w:r w:rsidRPr="00214047">
        <w:t>ŠOLSKA KNJIŽNICA</w:t>
      </w:r>
      <w:bookmarkEnd w:id="19"/>
    </w:p>
    <w:p w14:paraId="17F5CED1" w14:textId="77777777" w:rsidR="00214047" w:rsidRPr="00214047" w:rsidRDefault="00214047" w:rsidP="00AF5F5D">
      <w:pPr>
        <w:pStyle w:val="Telobesedila"/>
      </w:pPr>
      <w:r w:rsidRPr="00214047">
        <w:t xml:space="preserve">Šolska knjižnica je za izposojo gradiva odprta po urniku, ki je objavljen pred vrati šolske knjižnice. Urnik izposoje se lahko tudi spremeni, ker ima knjižničarka učno obveznost in ni zmeraj prisotna zgolj in samo v knjižnici. </w:t>
      </w:r>
    </w:p>
    <w:p w14:paraId="4C0BE79D" w14:textId="77777777" w:rsidR="00214047" w:rsidRPr="00214047" w:rsidRDefault="00214047" w:rsidP="00AF5F5D">
      <w:pPr>
        <w:pStyle w:val="Telobesedila"/>
      </w:pPr>
      <w:r w:rsidRPr="00214047">
        <w:t xml:space="preserve">V knjižnici poteka tudi pouk. V času pouka izposoja knjižničnega gradiva ni možna. </w:t>
      </w:r>
    </w:p>
    <w:p w14:paraId="7FC15B02" w14:textId="77777777" w:rsidR="00214047" w:rsidRPr="00214047" w:rsidRDefault="00214047" w:rsidP="007A0527">
      <w:pPr>
        <w:spacing w:before="240" w:line="276" w:lineRule="auto"/>
        <w:rPr>
          <w:rFonts w:asciiTheme="minorHAnsi" w:hAnsiTheme="minorHAnsi" w:cstheme="minorHAnsi"/>
          <w:b/>
          <w:bCs/>
        </w:rPr>
      </w:pPr>
      <w:r w:rsidRPr="00214047">
        <w:rPr>
          <w:rFonts w:asciiTheme="minorHAnsi" w:hAnsiTheme="minorHAnsi" w:cstheme="minorHAnsi"/>
          <w:b/>
          <w:bCs/>
        </w:rPr>
        <w:t>Članstvo in izkaznica</w:t>
      </w:r>
    </w:p>
    <w:p w14:paraId="37CD47ED" w14:textId="77777777" w:rsidR="00214047" w:rsidRPr="00214047" w:rsidRDefault="00214047" w:rsidP="00AF5F5D">
      <w:pPr>
        <w:pStyle w:val="Telobesedila"/>
      </w:pPr>
      <w:r w:rsidRPr="00214047">
        <w:t>Vsi učenci in delavci šole so člani šolske knjižnice. Izjemoma so člani lahko tudi drugi. Članarine ni.</w:t>
      </w:r>
    </w:p>
    <w:p w14:paraId="594D0DA9" w14:textId="77777777" w:rsidR="00214047" w:rsidRPr="00214047" w:rsidRDefault="00214047" w:rsidP="00AF5F5D">
      <w:pPr>
        <w:pStyle w:val="Telobesedila"/>
      </w:pPr>
      <w:r w:rsidRPr="00214047">
        <w:t>Izposoja je možna za učence z izkaznico naše knjižnice. Uporabnikom knjižnice je knjižnično gradivo dostopno brezplačno.</w:t>
      </w:r>
    </w:p>
    <w:p w14:paraId="7C11FFEE" w14:textId="77777777" w:rsidR="00214047" w:rsidRPr="00214047" w:rsidRDefault="00214047" w:rsidP="007A0527">
      <w:pPr>
        <w:spacing w:before="240" w:line="276" w:lineRule="auto"/>
        <w:rPr>
          <w:rFonts w:asciiTheme="minorHAnsi" w:hAnsiTheme="minorHAnsi" w:cstheme="minorHAnsi"/>
          <w:b/>
          <w:bCs/>
        </w:rPr>
      </w:pPr>
      <w:r w:rsidRPr="00214047">
        <w:rPr>
          <w:rFonts w:asciiTheme="minorHAnsi" w:hAnsiTheme="minorHAnsi" w:cstheme="minorHAnsi"/>
          <w:b/>
          <w:bCs/>
        </w:rPr>
        <w:t>Izposoja knjižničnega gradiva na dom, izposojevalni čas</w:t>
      </w:r>
    </w:p>
    <w:p w14:paraId="3D1BF031" w14:textId="5C93FE60" w:rsidR="007A0527" w:rsidRPr="00214047" w:rsidRDefault="00214047" w:rsidP="00AF5F5D">
      <w:pPr>
        <w:pStyle w:val="Telobesedila"/>
      </w:pPr>
      <w:r w:rsidRPr="00214047">
        <w:t>Uporabniki knjižnice si lahko izposojajo gradivo na dom ali v čitalnico.</w:t>
      </w:r>
    </w:p>
    <w:p w14:paraId="73DA6323" w14:textId="77777777" w:rsidR="00214047" w:rsidRPr="00214047" w:rsidRDefault="00214047" w:rsidP="007A0527">
      <w:pPr>
        <w:spacing w:before="240" w:line="276" w:lineRule="auto"/>
        <w:rPr>
          <w:rFonts w:asciiTheme="minorHAnsi" w:hAnsiTheme="minorHAnsi" w:cstheme="minorHAnsi"/>
          <w:b/>
          <w:bCs/>
        </w:rPr>
      </w:pPr>
      <w:r w:rsidRPr="00214047">
        <w:rPr>
          <w:rFonts w:asciiTheme="minorHAnsi" w:hAnsiTheme="minorHAnsi" w:cstheme="minorHAnsi"/>
          <w:b/>
          <w:bCs/>
        </w:rPr>
        <w:t xml:space="preserve">Izposojevalni čas </w:t>
      </w:r>
    </w:p>
    <w:p w14:paraId="1C1A1FAA" w14:textId="77777777" w:rsidR="00214047" w:rsidRPr="00214047" w:rsidRDefault="00214047" w:rsidP="00ED59C1">
      <w:pPr>
        <w:pStyle w:val="Telobesedila"/>
        <w:numPr>
          <w:ilvl w:val="0"/>
          <w:numId w:val="18"/>
        </w:numPr>
      </w:pPr>
      <w:r w:rsidRPr="00214047">
        <w:rPr>
          <w:b/>
        </w:rPr>
        <w:t xml:space="preserve">KNJIGE </w:t>
      </w:r>
      <w:r w:rsidRPr="00214047">
        <w:t>(strokovne in leposlovne):</w:t>
      </w:r>
      <w:r w:rsidRPr="00214047">
        <w:tab/>
        <w:t>14 (štirinajst) dni.</w:t>
      </w:r>
    </w:p>
    <w:p w14:paraId="313D909B" w14:textId="77777777" w:rsidR="00214047" w:rsidRPr="00214047" w:rsidRDefault="00214047" w:rsidP="00AF5F5D">
      <w:pPr>
        <w:pStyle w:val="Telobesedila"/>
      </w:pPr>
      <w:r w:rsidRPr="00214047">
        <w:t xml:space="preserve">Vsako knjigo je možno po poteku izposojevalnega časa podaljšati še za teden (7) dni ali več, če </w:t>
      </w:r>
      <w:r w:rsidRPr="00214047">
        <w:lastRenderedPageBreak/>
        <w:t>ni rezervirana za drugega uporabnika. Podaljšati tudi ni možno knjig, ki so namenjene za obvezno domače branje. Te knjige je potrebno vrniti v določenem času, da si jih lahko izposodijo še ostali učenci.</w:t>
      </w:r>
    </w:p>
    <w:p w14:paraId="5A84A8C0" w14:textId="77777777" w:rsidR="00214047" w:rsidRPr="00214047" w:rsidRDefault="00214047" w:rsidP="00ED59C1">
      <w:pPr>
        <w:pStyle w:val="Telobesedila"/>
        <w:numPr>
          <w:ilvl w:val="0"/>
          <w:numId w:val="18"/>
        </w:numPr>
        <w:rPr>
          <w:b/>
        </w:rPr>
      </w:pPr>
      <w:r w:rsidRPr="00214047">
        <w:rPr>
          <w:b/>
        </w:rPr>
        <w:t xml:space="preserve">REVIJE: </w:t>
      </w:r>
      <w:r w:rsidRPr="00214047">
        <w:t>izposoja v prostorih knjižnice</w:t>
      </w:r>
      <w:r w:rsidRPr="00214047">
        <w:rPr>
          <w:b/>
        </w:rPr>
        <w:t xml:space="preserve"> </w:t>
      </w:r>
    </w:p>
    <w:p w14:paraId="2E4AA45E" w14:textId="77777777" w:rsidR="00214047" w:rsidRPr="00214047" w:rsidRDefault="00214047" w:rsidP="00ED59C1">
      <w:pPr>
        <w:pStyle w:val="Telobesedila"/>
        <w:numPr>
          <w:ilvl w:val="0"/>
          <w:numId w:val="18"/>
        </w:numPr>
      </w:pPr>
      <w:r w:rsidRPr="00214047">
        <w:rPr>
          <w:b/>
        </w:rPr>
        <w:t xml:space="preserve">REFERENČNO GRADIVO </w:t>
      </w:r>
      <w:r w:rsidRPr="00214047">
        <w:t>(leksikone, slovarje, priročnike, učbenike, enciklopedije, atlase ... ) je možno uporabljati samo v prostorih knjižnice.</w:t>
      </w:r>
    </w:p>
    <w:p w14:paraId="00908318" w14:textId="77777777" w:rsidR="00214047" w:rsidRPr="00214047" w:rsidRDefault="00214047" w:rsidP="00AF5F5D">
      <w:pPr>
        <w:pStyle w:val="Telobesedila"/>
      </w:pPr>
      <w:r w:rsidRPr="00214047">
        <w:t>Učenci 1. razreda si lahko naenkrat izposodijo eno knjigo, učenci od 2. do 4. razreda pa največ tri (3). Nerednim uporabnikom se lahko izposoja odreče, dokler ne poravnajo vseh svojih obveznosti.</w:t>
      </w:r>
    </w:p>
    <w:p w14:paraId="4301D422" w14:textId="77777777" w:rsidR="00214047" w:rsidRPr="00214047" w:rsidRDefault="00214047" w:rsidP="007A0527">
      <w:pPr>
        <w:spacing w:before="240" w:line="276" w:lineRule="auto"/>
        <w:rPr>
          <w:rFonts w:asciiTheme="minorHAnsi" w:hAnsiTheme="minorHAnsi" w:cstheme="minorHAnsi"/>
          <w:b/>
          <w:bCs/>
        </w:rPr>
      </w:pPr>
      <w:r w:rsidRPr="00214047">
        <w:rPr>
          <w:rFonts w:asciiTheme="minorHAnsi" w:hAnsiTheme="minorHAnsi" w:cstheme="minorHAnsi"/>
          <w:b/>
          <w:bCs/>
        </w:rPr>
        <w:t>Odnos do knjižničnega gradiva</w:t>
      </w:r>
    </w:p>
    <w:p w14:paraId="383400D5" w14:textId="77777777" w:rsidR="00214047" w:rsidRPr="00214047" w:rsidRDefault="00214047" w:rsidP="00AF5F5D">
      <w:pPr>
        <w:pStyle w:val="Telobesedila"/>
      </w:pPr>
      <w:r w:rsidRPr="00214047">
        <w:t>S knjižničnim gradivom uporabniki skrbno ravnajo.</w:t>
      </w:r>
    </w:p>
    <w:p w14:paraId="3E10C093" w14:textId="77777777" w:rsidR="00214047" w:rsidRDefault="00214047" w:rsidP="00AF5F5D">
      <w:pPr>
        <w:pStyle w:val="Telobesedila"/>
      </w:pPr>
      <w:r w:rsidRPr="00214047">
        <w:t>Če je uporabnik odtujil, izgubil ali vrnil zelo poškodovano gradivo (knjige: manjkajoče strani, strgani listi, veliko počečkanih strani, uničeni hrbti, uničen knjižni blok ...), knjižničar/-ka tako gradivo izloči in odpiše, uporabnik pa mora zanj plačati odškodnino (po dogovoru s knjižničarjem ali po ceniku), gradivo nadomesti z enako enoto ali pa z novo enoto (vsebinsko</w:t>
      </w:r>
      <w:r w:rsidR="00105E3D">
        <w:t xml:space="preserve"> </w:t>
      </w:r>
      <w:r w:rsidRPr="00214047">
        <w:t>enakovredno), katere vrednost je enaka izgubljeni, odtujeni ali poškodovani enoti, seveda po dogovoru s knjižničarjem/-ko.</w:t>
      </w:r>
    </w:p>
    <w:p w14:paraId="23B88F09" w14:textId="77777777" w:rsidR="00214047" w:rsidRPr="00214047" w:rsidRDefault="00214047" w:rsidP="007A0527">
      <w:pPr>
        <w:spacing w:before="240" w:line="276" w:lineRule="auto"/>
        <w:rPr>
          <w:rFonts w:asciiTheme="minorHAnsi" w:hAnsiTheme="minorHAnsi" w:cstheme="minorHAnsi"/>
          <w:b/>
          <w:bCs/>
        </w:rPr>
      </w:pPr>
      <w:r w:rsidRPr="00214047">
        <w:rPr>
          <w:rFonts w:asciiTheme="minorHAnsi" w:hAnsiTheme="minorHAnsi" w:cstheme="minorHAnsi"/>
          <w:b/>
          <w:bCs/>
        </w:rPr>
        <w:t xml:space="preserve">Obnašanje v prostorih knjižnice </w:t>
      </w:r>
    </w:p>
    <w:p w14:paraId="7A54189E" w14:textId="77777777" w:rsidR="00214047" w:rsidRPr="00214047" w:rsidRDefault="00214047" w:rsidP="00AF5F5D">
      <w:pPr>
        <w:pStyle w:val="Telobesedila"/>
      </w:pPr>
      <w:r w:rsidRPr="00214047">
        <w:t>V knjižnici veljajo določena pravila:</w:t>
      </w:r>
    </w:p>
    <w:p w14:paraId="07416920" w14:textId="73BECCB4" w:rsidR="00214047" w:rsidRPr="00214047" w:rsidRDefault="00214047" w:rsidP="007A0527">
      <w:pPr>
        <w:pStyle w:val="Telobesedila"/>
        <w:numPr>
          <w:ilvl w:val="0"/>
          <w:numId w:val="17"/>
        </w:numPr>
        <w:spacing w:before="60" w:after="60"/>
        <w:ind w:left="714" w:hanging="357"/>
        <w:contextualSpacing/>
      </w:pPr>
      <w:r w:rsidRPr="00214047">
        <w:t>v knjižnici se ne je in ne pije; se ne lovi ali skriva; ne vpije, ne teka; ne trga ali uničuje knjižničnega gradiva;</w:t>
      </w:r>
    </w:p>
    <w:p w14:paraId="736AB0B0" w14:textId="77777777" w:rsidR="00214047" w:rsidRPr="00214047" w:rsidRDefault="00214047" w:rsidP="007A0527">
      <w:pPr>
        <w:pStyle w:val="Telobesedila"/>
        <w:numPr>
          <w:ilvl w:val="0"/>
          <w:numId w:val="17"/>
        </w:numPr>
        <w:spacing w:before="60" w:after="60"/>
        <w:ind w:left="714" w:hanging="357"/>
        <w:contextualSpacing/>
      </w:pPr>
      <w:r w:rsidRPr="00214047">
        <w:t>tu vsakdo lahko bere; piše referate, se uči, piše domačo nalogo, uporablja računalnik, bogati svoj besedni zaklad, najde svoj mir.</w:t>
      </w:r>
    </w:p>
    <w:p w14:paraId="5F093564" w14:textId="77777777" w:rsidR="00214047" w:rsidRPr="00214047" w:rsidRDefault="00214047" w:rsidP="00AF5F5D">
      <w:pPr>
        <w:pStyle w:val="Telobesedila"/>
      </w:pPr>
      <w:r w:rsidRPr="00214047">
        <w:t>Če se učenec neprimerno obnaša večkrat ali več dni, mu je prepovedan obisk v knjižnici več dni (po dogovoru s knjižničarjem, o tem je obveščen tudi njegov razrednik in straši učenca).</w:t>
      </w:r>
    </w:p>
    <w:p w14:paraId="7F521511" w14:textId="77777777" w:rsidR="00214047" w:rsidRPr="007A0527" w:rsidRDefault="00214047" w:rsidP="007A0527">
      <w:pPr>
        <w:pStyle w:val="Telobesedila"/>
      </w:pPr>
      <w:r w:rsidRPr="00214047">
        <w:t>Šolske torbe je potrebno odložiti na prostor, ki je za to določen.</w:t>
      </w:r>
    </w:p>
    <w:sectPr w:rsidR="00214047" w:rsidRPr="007A0527" w:rsidSect="008C7E50">
      <w:headerReference w:type="default" r:id="rId15"/>
      <w:pgSz w:w="11906" w:h="16838"/>
      <w:pgMar w:top="2495"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118BE" w14:textId="77777777" w:rsidR="000E5326" w:rsidRDefault="000E5326" w:rsidP="00804703">
      <w:r>
        <w:separator/>
      </w:r>
    </w:p>
  </w:endnote>
  <w:endnote w:type="continuationSeparator" w:id="0">
    <w:p w14:paraId="7119272A" w14:textId="77777777" w:rsidR="000E5326" w:rsidRDefault="000E5326" w:rsidP="0080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928B" w14:textId="77777777" w:rsidR="00A3359D" w:rsidRPr="003E68D1" w:rsidRDefault="00A3359D" w:rsidP="003B61D0">
    <w:pPr>
      <w:pStyle w:val="Noga"/>
    </w:pPr>
    <w:r w:rsidRPr="009313C9">
      <w:rPr>
        <w:noProof/>
      </w:rPr>
      <w:drawing>
        <wp:inline distT="0" distB="0" distL="0" distR="0" wp14:anchorId="649B96DB" wp14:editId="3FF7322A">
          <wp:extent cx="5765800" cy="622300"/>
          <wp:effectExtent l="0" t="0" r="0" b="0"/>
          <wp:docPr id="8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6223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130B7" w14:textId="77777777" w:rsidR="00A3359D" w:rsidRDefault="00A3359D">
    <w:pPr>
      <w:pStyle w:val="Noga"/>
    </w:pPr>
    <w:r>
      <w:rPr>
        <w:noProof/>
      </w:rPr>
      <w:drawing>
        <wp:inline distT="0" distB="0" distL="0" distR="0" wp14:anchorId="174B6252" wp14:editId="42079325">
          <wp:extent cx="5761990" cy="456797"/>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456797"/>
                  </a:xfrm>
                  <a:prstGeom prst="rect">
                    <a:avLst/>
                  </a:prstGeom>
                  <a:noFill/>
                </pic:spPr>
              </pic:pic>
            </a:graphicData>
          </a:graphic>
        </wp:inline>
      </w:drawing>
    </w:r>
  </w:p>
  <w:p w14:paraId="07969D72" w14:textId="77777777" w:rsidR="00A3359D" w:rsidRPr="009C67F3" w:rsidRDefault="009C67F3" w:rsidP="00214047">
    <w:pPr>
      <w:pStyle w:val="Noga"/>
      <w:jc w:val="center"/>
      <w:rPr>
        <w:rFonts w:asciiTheme="majorHAnsi" w:hAnsiTheme="majorHAnsi" w:cstheme="majorHAnsi"/>
        <w:sz w:val="22"/>
      </w:rPr>
    </w:pPr>
    <w:r w:rsidRPr="009C67F3">
      <w:rPr>
        <w:rFonts w:asciiTheme="majorHAnsi" w:hAnsiTheme="majorHAnsi" w:cstheme="majorHAnsi"/>
        <w:sz w:val="22"/>
      </w:rPr>
      <w:t xml:space="preserve">Stran | </w:t>
    </w:r>
    <w:r w:rsidRPr="009C67F3">
      <w:rPr>
        <w:rFonts w:asciiTheme="majorHAnsi" w:hAnsiTheme="majorHAnsi" w:cstheme="majorHAnsi"/>
        <w:sz w:val="22"/>
      </w:rPr>
      <w:fldChar w:fldCharType="begin"/>
    </w:r>
    <w:r w:rsidRPr="009C67F3">
      <w:rPr>
        <w:rFonts w:asciiTheme="majorHAnsi" w:hAnsiTheme="majorHAnsi" w:cstheme="majorHAnsi"/>
        <w:sz w:val="22"/>
      </w:rPr>
      <w:instrText>PAGE   \* MERGEFORMAT</w:instrText>
    </w:r>
    <w:r w:rsidRPr="009C67F3">
      <w:rPr>
        <w:rFonts w:asciiTheme="majorHAnsi" w:hAnsiTheme="majorHAnsi" w:cstheme="majorHAnsi"/>
        <w:sz w:val="22"/>
      </w:rPr>
      <w:fldChar w:fldCharType="separate"/>
    </w:r>
    <w:r w:rsidRPr="009C67F3">
      <w:rPr>
        <w:rFonts w:asciiTheme="majorHAnsi" w:hAnsiTheme="majorHAnsi" w:cstheme="majorHAnsi"/>
        <w:sz w:val="22"/>
      </w:rPr>
      <w:t>1</w:t>
    </w:r>
    <w:r w:rsidRPr="009C67F3">
      <w:rPr>
        <w:rFonts w:asciiTheme="majorHAnsi" w:hAnsiTheme="majorHAnsi" w:cstheme="majorHAns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AC69F" w14:textId="77777777" w:rsidR="000E5326" w:rsidRDefault="000E5326" w:rsidP="00804703">
      <w:r>
        <w:separator/>
      </w:r>
    </w:p>
  </w:footnote>
  <w:footnote w:type="continuationSeparator" w:id="0">
    <w:p w14:paraId="5A43AFD9" w14:textId="77777777" w:rsidR="000E5326" w:rsidRDefault="000E5326" w:rsidP="0080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510BA" w14:textId="77777777" w:rsidR="00A3359D" w:rsidRDefault="00A3359D">
    <w:pPr>
      <w:pStyle w:val="Glava"/>
    </w:pPr>
  </w:p>
  <w:p w14:paraId="22DF6752" w14:textId="77777777" w:rsidR="00A3359D" w:rsidRDefault="00A3359D" w:rsidP="00214047">
    <w:pPr>
      <w:pStyle w:val="Glava"/>
      <w:jc w:val="center"/>
      <w:rPr>
        <w:rFonts w:asciiTheme="majorHAnsi" w:hAnsiTheme="majorHAnsi" w:cstheme="majorHAnsi"/>
        <w:i/>
        <w:color w:val="808080" w:themeColor="background1" w:themeShade="80"/>
        <w:sz w:val="20"/>
      </w:rPr>
    </w:pPr>
  </w:p>
  <w:p w14:paraId="6F8B6DA8" w14:textId="77777777" w:rsidR="00A3359D" w:rsidRPr="008C7E50" w:rsidRDefault="00A3359D" w:rsidP="00214047">
    <w:pPr>
      <w:pStyle w:val="Glava"/>
      <w:jc w:val="center"/>
      <w:rPr>
        <w:rFonts w:asciiTheme="majorHAnsi" w:hAnsiTheme="majorHAnsi" w:cstheme="majorHAnsi"/>
        <w:i/>
        <w:color w:val="808080" w:themeColor="background1" w:themeShade="80"/>
        <w:sz w:val="20"/>
      </w:rPr>
    </w:pPr>
    <w:r w:rsidRPr="008C7E50">
      <w:rPr>
        <w:rFonts w:asciiTheme="majorHAnsi" w:hAnsiTheme="majorHAnsi" w:cstheme="majorHAnsi"/>
        <w:i/>
        <w:color w:val="808080" w:themeColor="background1" w:themeShade="80"/>
        <w:sz w:val="20"/>
      </w:rPr>
      <w:t>HIŠNI RED</w:t>
    </w:r>
  </w:p>
  <w:p w14:paraId="52FAC110" w14:textId="77777777" w:rsidR="00A3359D" w:rsidRDefault="00A3359D" w:rsidP="00214047">
    <w:pPr>
      <w:pStyle w:val="Glava"/>
      <w:pBdr>
        <w:bottom w:val="single" w:sz="4" w:space="1" w:color="808080" w:themeColor="background1" w:themeShade="80"/>
      </w:pBdr>
      <w:jc w:val="center"/>
    </w:pPr>
    <w:r w:rsidRPr="00E82F59">
      <w:rPr>
        <w:noProof/>
      </w:rPr>
      <w:drawing>
        <wp:inline distT="0" distB="0" distL="0" distR="0" wp14:anchorId="094C5099" wp14:editId="4FBCC12B">
          <wp:extent cx="3124200" cy="863600"/>
          <wp:effectExtent l="0" t="0" r="0" b="0"/>
          <wp:docPr id="22"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63600"/>
                  </a:xfrm>
                  <a:prstGeom prst="rect">
                    <a:avLst/>
                  </a:prstGeom>
                  <a:noFill/>
                  <a:ln>
                    <a:noFill/>
                  </a:ln>
                </pic:spPr>
              </pic:pic>
            </a:graphicData>
          </a:graphic>
        </wp:inline>
      </w:drawing>
    </w:r>
  </w:p>
  <w:p w14:paraId="78CD668A" w14:textId="77777777" w:rsidR="00A3359D" w:rsidRDefault="00A3359D" w:rsidP="00214047">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0E98F" w14:textId="77777777" w:rsidR="00A3359D" w:rsidRDefault="00A3359D">
    <w:pPr>
      <w:pStyle w:val="Glava"/>
    </w:pPr>
  </w:p>
  <w:p w14:paraId="112CD7E3" w14:textId="77777777" w:rsidR="00A3359D" w:rsidRDefault="00A3359D" w:rsidP="00214047">
    <w:pPr>
      <w:pStyle w:val="Glava"/>
      <w:jc w:val="center"/>
    </w:pPr>
  </w:p>
  <w:p w14:paraId="0062D724" w14:textId="77777777" w:rsidR="00A3359D" w:rsidRDefault="00A3359D" w:rsidP="00214047">
    <w:pPr>
      <w:pStyle w:val="Glava"/>
      <w:jc w:val="center"/>
    </w:pPr>
  </w:p>
  <w:p w14:paraId="6AE431FA" w14:textId="77777777" w:rsidR="00A3359D" w:rsidRDefault="00A3359D" w:rsidP="0021404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3C1F" w14:textId="77777777" w:rsidR="00A3359D" w:rsidRDefault="00A3359D">
    <w:pPr>
      <w:pStyle w:val="Glava"/>
    </w:pPr>
  </w:p>
  <w:p w14:paraId="17DB6029" w14:textId="77777777" w:rsidR="00A3359D" w:rsidRDefault="00A3359D" w:rsidP="00214047">
    <w:pPr>
      <w:pStyle w:val="Glava"/>
      <w:jc w:val="center"/>
    </w:pPr>
  </w:p>
  <w:p w14:paraId="5604B1C7" w14:textId="77777777" w:rsidR="00A3359D" w:rsidRPr="008C7E50" w:rsidRDefault="00A3359D" w:rsidP="00214047">
    <w:pPr>
      <w:pStyle w:val="Glava"/>
      <w:jc w:val="center"/>
      <w:rPr>
        <w:rFonts w:asciiTheme="majorHAnsi" w:hAnsiTheme="majorHAnsi" w:cstheme="majorHAnsi"/>
        <w:i/>
        <w:color w:val="808080" w:themeColor="background1" w:themeShade="80"/>
        <w:sz w:val="20"/>
      </w:rPr>
    </w:pPr>
    <w:r w:rsidRPr="008C7E50">
      <w:rPr>
        <w:rFonts w:asciiTheme="majorHAnsi" w:hAnsiTheme="majorHAnsi" w:cstheme="majorHAnsi"/>
        <w:i/>
        <w:color w:val="808080" w:themeColor="background1" w:themeShade="80"/>
        <w:sz w:val="20"/>
      </w:rPr>
      <w:t>HIŠNI RED</w:t>
    </w:r>
  </w:p>
  <w:p w14:paraId="0D24F191" w14:textId="77777777" w:rsidR="00A3359D" w:rsidRDefault="00A3359D" w:rsidP="00214047">
    <w:pPr>
      <w:pStyle w:val="Glava"/>
      <w:pBdr>
        <w:bottom w:val="single" w:sz="4" w:space="1" w:color="808080" w:themeColor="background1" w:themeShade="80"/>
      </w:pBdr>
      <w:jc w:val="center"/>
    </w:pPr>
    <w:r w:rsidRPr="00E82F59">
      <w:rPr>
        <w:noProof/>
      </w:rPr>
      <w:drawing>
        <wp:inline distT="0" distB="0" distL="0" distR="0" wp14:anchorId="37A4C47D" wp14:editId="4712C547">
          <wp:extent cx="3124200" cy="863600"/>
          <wp:effectExtent l="0" t="0" r="0" b="0"/>
          <wp:docPr id="24"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636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07B9C" w14:textId="77777777" w:rsidR="00A3359D" w:rsidRPr="008C7E50" w:rsidRDefault="00A3359D" w:rsidP="008C7E50">
    <w:pPr>
      <w:pStyle w:val="Glava"/>
      <w:jc w:val="center"/>
      <w:rPr>
        <w:rFonts w:asciiTheme="majorHAnsi" w:hAnsiTheme="majorHAnsi" w:cstheme="majorHAnsi"/>
        <w:i/>
        <w:color w:val="808080" w:themeColor="background1" w:themeShade="80"/>
        <w:sz w:val="20"/>
      </w:rPr>
    </w:pPr>
    <w:r w:rsidRPr="008C7E50">
      <w:rPr>
        <w:rFonts w:asciiTheme="majorHAnsi" w:hAnsiTheme="majorHAnsi" w:cstheme="majorHAnsi"/>
        <w:i/>
        <w:color w:val="808080" w:themeColor="background1" w:themeShade="80"/>
        <w:sz w:val="20"/>
      </w:rPr>
      <w:t>HIŠNI RED</w:t>
    </w:r>
  </w:p>
  <w:p w14:paraId="1C7304CA" w14:textId="77777777" w:rsidR="00A3359D" w:rsidRDefault="00A3359D" w:rsidP="008C7E50">
    <w:pPr>
      <w:pStyle w:val="Glava"/>
      <w:pBdr>
        <w:bottom w:val="single" w:sz="4" w:space="1" w:color="808080" w:themeColor="background1" w:themeShade="80"/>
      </w:pBdr>
      <w:jc w:val="center"/>
    </w:pPr>
    <w:r w:rsidRPr="00E82F59">
      <w:rPr>
        <w:noProof/>
      </w:rPr>
      <w:drawing>
        <wp:inline distT="0" distB="0" distL="0" distR="0" wp14:anchorId="362714C7" wp14:editId="1454E3EC">
          <wp:extent cx="3124200" cy="863600"/>
          <wp:effectExtent l="0" t="0" r="0" b="0"/>
          <wp:docPr id="154"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2D19"/>
    <w:multiLevelType w:val="hybridMultilevel"/>
    <w:tmpl w:val="B622C164"/>
    <w:lvl w:ilvl="0" w:tplc="CAE68ADA">
      <w:start w:val="1"/>
      <w:numFmt w:val="bullet"/>
      <w:lvlText w:val=""/>
      <w:lvlJc w:val="left"/>
      <w:pPr>
        <w:ind w:left="1256" w:hanging="360"/>
      </w:pPr>
      <w:rPr>
        <w:rFonts w:ascii="Symbol" w:hAnsi="Symbol" w:hint="default"/>
      </w:rPr>
    </w:lvl>
    <w:lvl w:ilvl="1" w:tplc="04240003" w:tentative="1">
      <w:start w:val="1"/>
      <w:numFmt w:val="bullet"/>
      <w:lvlText w:val="o"/>
      <w:lvlJc w:val="left"/>
      <w:pPr>
        <w:ind w:left="1976" w:hanging="360"/>
      </w:pPr>
      <w:rPr>
        <w:rFonts w:ascii="Courier New" w:hAnsi="Courier New" w:cs="Courier New" w:hint="default"/>
      </w:rPr>
    </w:lvl>
    <w:lvl w:ilvl="2" w:tplc="04240005" w:tentative="1">
      <w:start w:val="1"/>
      <w:numFmt w:val="bullet"/>
      <w:lvlText w:val=""/>
      <w:lvlJc w:val="left"/>
      <w:pPr>
        <w:ind w:left="2696" w:hanging="360"/>
      </w:pPr>
      <w:rPr>
        <w:rFonts w:ascii="Wingdings" w:hAnsi="Wingdings" w:hint="default"/>
      </w:rPr>
    </w:lvl>
    <w:lvl w:ilvl="3" w:tplc="04240001" w:tentative="1">
      <w:start w:val="1"/>
      <w:numFmt w:val="bullet"/>
      <w:lvlText w:val=""/>
      <w:lvlJc w:val="left"/>
      <w:pPr>
        <w:ind w:left="3416" w:hanging="360"/>
      </w:pPr>
      <w:rPr>
        <w:rFonts w:ascii="Symbol" w:hAnsi="Symbol" w:hint="default"/>
      </w:rPr>
    </w:lvl>
    <w:lvl w:ilvl="4" w:tplc="04240003" w:tentative="1">
      <w:start w:val="1"/>
      <w:numFmt w:val="bullet"/>
      <w:lvlText w:val="o"/>
      <w:lvlJc w:val="left"/>
      <w:pPr>
        <w:ind w:left="4136" w:hanging="360"/>
      </w:pPr>
      <w:rPr>
        <w:rFonts w:ascii="Courier New" w:hAnsi="Courier New" w:cs="Courier New" w:hint="default"/>
      </w:rPr>
    </w:lvl>
    <w:lvl w:ilvl="5" w:tplc="04240005" w:tentative="1">
      <w:start w:val="1"/>
      <w:numFmt w:val="bullet"/>
      <w:lvlText w:val=""/>
      <w:lvlJc w:val="left"/>
      <w:pPr>
        <w:ind w:left="4856" w:hanging="360"/>
      </w:pPr>
      <w:rPr>
        <w:rFonts w:ascii="Wingdings" w:hAnsi="Wingdings" w:hint="default"/>
      </w:rPr>
    </w:lvl>
    <w:lvl w:ilvl="6" w:tplc="04240001" w:tentative="1">
      <w:start w:val="1"/>
      <w:numFmt w:val="bullet"/>
      <w:lvlText w:val=""/>
      <w:lvlJc w:val="left"/>
      <w:pPr>
        <w:ind w:left="5576" w:hanging="360"/>
      </w:pPr>
      <w:rPr>
        <w:rFonts w:ascii="Symbol" w:hAnsi="Symbol" w:hint="default"/>
      </w:rPr>
    </w:lvl>
    <w:lvl w:ilvl="7" w:tplc="04240003" w:tentative="1">
      <w:start w:val="1"/>
      <w:numFmt w:val="bullet"/>
      <w:lvlText w:val="o"/>
      <w:lvlJc w:val="left"/>
      <w:pPr>
        <w:ind w:left="6296" w:hanging="360"/>
      </w:pPr>
      <w:rPr>
        <w:rFonts w:ascii="Courier New" w:hAnsi="Courier New" w:cs="Courier New" w:hint="default"/>
      </w:rPr>
    </w:lvl>
    <w:lvl w:ilvl="8" w:tplc="04240005" w:tentative="1">
      <w:start w:val="1"/>
      <w:numFmt w:val="bullet"/>
      <w:lvlText w:val=""/>
      <w:lvlJc w:val="left"/>
      <w:pPr>
        <w:ind w:left="7016" w:hanging="360"/>
      </w:pPr>
      <w:rPr>
        <w:rFonts w:ascii="Wingdings" w:hAnsi="Wingdings" w:hint="default"/>
      </w:rPr>
    </w:lvl>
  </w:abstractNum>
  <w:abstractNum w:abstractNumId="1" w15:restartNumberingAfterBreak="0">
    <w:nsid w:val="13E16102"/>
    <w:multiLevelType w:val="hybridMultilevel"/>
    <w:tmpl w:val="BB3C86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4159CC"/>
    <w:multiLevelType w:val="hybridMultilevel"/>
    <w:tmpl w:val="683E6D2E"/>
    <w:lvl w:ilvl="0" w:tplc="CAE68A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2F5C27"/>
    <w:multiLevelType w:val="multilevel"/>
    <w:tmpl w:val="0424001D"/>
    <w:styleLink w:val="Slog1"/>
    <w:lvl w:ilvl="0">
      <w:start w:val="1"/>
      <w:numFmt w:val="upperRoman"/>
      <w:lvlText w:val="%1)"/>
      <w:lvlJc w:val="left"/>
      <w:pPr>
        <w:ind w:left="360" w:hanging="360"/>
      </w:pPr>
    </w:lvl>
    <w:lvl w:ilvl="1">
      <w:start w:val="1"/>
      <w:numFmt w:val="ordinal"/>
      <w:lvlText w:val="%2)"/>
      <w:lvlJc w:val="left"/>
      <w:pPr>
        <w:ind w:left="720" w:hanging="360"/>
      </w:pPr>
      <w:rPr>
        <w:rFonts w:ascii="Calibri" w:hAnsi="Calibri"/>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3C3C29"/>
    <w:multiLevelType w:val="hybridMultilevel"/>
    <w:tmpl w:val="767044B2"/>
    <w:lvl w:ilvl="0" w:tplc="CAE68ADA">
      <w:start w:val="1"/>
      <w:numFmt w:val="bullet"/>
      <w:lvlText w:val=""/>
      <w:lvlJc w:val="left"/>
      <w:pPr>
        <w:ind w:left="1256" w:hanging="360"/>
      </w:pPr>
      <w:rPr>
        <w:rFonts w:ascii="Symbol" w:hAnsi="Symbol" w:hint="default"/>
      </w:rPr>
    </w:lvl>
    <w:lvl w:ilvl="1" w:tplc="04240003" w:tentative="1">
      <w:start w:val="1"/>
      <w:numFmt w:val="bullet"/>
      <w:lvlText w:val="o"/>
      <w:lvlJc w:val="left"/>
      <w:pPr>
        <w:ind w:left="1976" w:hanging="360"/>
      </w:pPr>
      <w:rPr>
        <w:rFonts w:ascii="Courier New" w:hAnsi="Courier New" w:cs="Courier New" w:hint="default"/>
      </w:rPr>
    </w:lvl>
    <w:lvl w:ilvl="2" w:tplc="04240005" w:tentative="1">
      <w:start w:val="1"/>
      <w:numFmt w:val="bullet"/>
      <w:lvlText w:val=""/>
      <w:lvlJc w:val="left"/>
      <w:pPr>
        <w:ind w:left="2696" w:hanging="360"/>
      </w:pPr>
      <w:rPr>
        <w:rFonts w:ascii="Wingdings" w:hAnsi="Wingdings" w:hint="default"/>
      </w:rPr>
    </w:lvl>
    <w:lvl w:ilvl="3" w:tplc="04240001" w:tentative="1">
      <w:start w:val="1"/>
      <w:numFmt w:val="bullet"/>
      <w:lvlText w:val=""/>
      <w:lvlJc w:val="left"/>
      <w:pPr>
        <w:ind w:left="3416" w:hanging="360"/>
      </w:pPr>
      <w:rPr>
        <w:rFonts w:ascii="Symbol" w:hAnsi="Symbol" w:hint="default"/>
      </w:rPr>
    </w:lvl>
    <w:lvl w:ilvl="4" w:tplc="04240003" w:tentative="1">
      <w:start w:val="1"/>
      <w:numFmt w:val="bullet"/>
      <w:lvlText w:val="o"/>
      <w:lvlJc w:val="left"/>
      <w:pPr>
        <w:ind w:left="4136" w:hanging="360"/>
      </w:pPr>
      <w:rPr>
        <w:rFonts w:ascii="Courier New" w:hAnsi="Courier New" w:cs="Courier New" w:hint="default"/>
      </w:rPr>
    </w:lvl>
    <w:lvl w:ilvl="5" w:tplc="04240005" w:tentative="1">
      <w:start w:val="1"/>
      <w:numFmt w:val="bullet"/>
      <w:lvlText w:val=""/>
      <w:lvlJc w:val="left"/>
      <w:pPr>
        <w:ind w:left="4856" w:hanging="360"/>
      </w:pPr>
      <w:rPr>
        <w:rFonts w:ascii="Wingdings" w:hAnsi="Wingdings" w:hint="default"/>
      </w:rPr>
    </w:lvl>
    <w:lvl w:ilvl="6" w:tplc="04240001" w:tentative="1">
      <w:start w:val="1"/>
      <w:numFmt w:val="bullet"/>
      <w:lvlText w:val=""/>
      <w:lvlJc w:val="left"/>
      <w:pPr>
        <w:ind w:left="5576" w:hanging="360"/>
      </w:pPr>
      <w:rPr>
        <w:rFonts w:ascii="Symbol" w:hAnsi="Symbol" w:hint="default"/>
      </w:rPr>
    </w:lvl>
    <w:lvl w:ilvl="7" w:tplc="04240003" w:tentative="1">
      <w:start w:val="1"/>
      <w:numFmt w:val="bullet"/>
      <w:lvlText w:val="o"/>
      <w:lvlJc w:val="left"/>
      <w:pPr>
        <w:ind w:left="6296" w:hanging="360"/>
      </w:pPr>
      <w:rPr>
        <w:rFonts w:ascii="Courier New" w:hAnsi="Courier New" w:cs="Courier New" w:hint="default"/>
      </w:rPr>
    </w:lvl>
    <w:lvl w:ilvl="8" w:tplc="04240005" w:tentative="1">
      <w:start w:val="1"/>
      <w:numFmt w:val="bullet"/>
      <w:lvlText w:val=""/>
      <w:lvlJc w:val="left"/>
      <w:pPr>
        <w:ind w:left="7016" w:hanging="360"/>
      </w:pPr>
      <w:rPr>
        <w:rFonts w:ascii="Wingdings" w:hAnsi="Wingdings" w:hint="default"/>
      </w:rPr>
    </w:lvl>
  </w:abstractNum>
  <w:abstractNum w:abstractNumId="5" w15:restartNumberingAfterBreak="0">
    <w:nsid w:val="304E5274"/>
    <w:multiLevelType w:val="hybridMultilevel"/>
    <w:tmpl w:val="F6F24222"/>
    <w:lvl w:ilvl="0" w:tplc="825205F8">
      <w:numFmt w:val="bullet"/>
      <w:lvlText w:val=""/>
      <w:lvlJc w:val="left"/>
      <w:pPr>
        <w:ind w:left="896" w:hanging="360"/>
      </w:pPr>
      <w:rPr>
        <w:rFonts w:ascii="Symbol" w:eastAsia="Symbol" w:hAnsi="Symbol" w:cs="Symbol" w:hint="default"/>
        <w:color w:val="2C3639"/>
        <w:w w:val="99"/>
        <w:sz w:val="20"/>
        <w:szCs w:val="20"/>
        <w:lang w:val="sl-SI" w:eastAsia="sl-SI" w:bidi="sl-SI"/>
      </w:rPr>
    </w:lvl>
    <w:lvl w:ilvl="1" w:tplc="5408239C">
      <w:numFmt w:val="bullet"/>
      <w:lvlText w:val="•"/>
      <w:lvlJc w:val="left"/>
      <w:pPr>
        <w:ind w:left="1746" w:hanging="360"/>
      </w:pPr>
      <w:rPr>
        <w:rFonts w:hint="default"/>
        <w:lang w:val="sl-SI" w:eastAsia="sl-SI" w:bidi="sl-SI"/>
      </w:rPr>
    </w:lvl>
    <w:lvl w:ilvl="2" w:tplc="9474CFCE">
      <w:numFmt w:val="bullet"/>
      <w:lvlText w:val="•"/>
      <w:lvlJc w:val="left"/>
      <w:pPr>
        <w:ind w:left="2593" w:hanging="360"/>
      </w:pPr>
      <w:rPr>
        <w:rFonts w:hint="default"/>
        <w:lang w:val="sl-SI" w:eastAsia="sl-SI" w:bidi="sl-SI"/>
      </w:rPr>
    </w:lvl>
    <w:lvl w:ilvl="3" w:tplc="99248598">
      <w:numFmt w:val="bullet"/>
      <w:lvlText w:val="•"/>
      <w:lvlJc w:val="left"/>
      <w:pPr>
        <w:ind w:left="3439" w:hanging="360"/>
      </w:pPr>
      <w:rPr>
        <w:rFonts w:hint="default"/>
        <w:lang w:val="sl-SI" w:eastAsia="sl-SI" w:bidi="sl-SI"/>
      </w:rPr>
    </w:lvl>
    <w:lvl w:ilvl="4" w:tplc="7A20B908">
      <w:numFmt w:val="bullet"/>
      <w:lvlText w:val="•"/>
      <w:lvlJc w:val="left"/>
      <w:pPr>
        <w:ind w:left="4286" w:hanging="360"/>
      </w:pPr>
      <w:rPr>
        <w:rFonts w:hint="default"/>
        <w:lang w:val="sl-SI" w:eastAsia="sl-SI" w:bidi="sl-SI"/>
      </w:rPr>
    </w:lvl>
    <w:lvl w:ilvl="5" w:tplc="01FC60D0">
      <w:numFmt w:val="bullet"/>
      <w:lvlText w:val="•"/>
      <w:lvlJc w:val="left"/>
      <w:pPr>
        <w:ind w:left="5133" w:hanging="360"/>
      </w:pPr>
      <w:rPr>
        <w:rFonts w:hint="default"/>
        <w:lang w:val="sl-SI" w:eastAsia="sl-SI" w:bidi="sl-SI"/>
      </w:rPr>
    </w:lvl>
    <w:lvl w:ilvl="6" w:tplc="9D7E9608">
      <w:numFmt w:val="bullet"/>
      <w:lvlText w:val="•"/>
      <w:lvlJc w:val="left"/>
      <w:pPr>
        <w:ind w:left="5979" w:hanging="360"/>
      </w:pPr>
      <w:rPr>
        <w:rFonts w:hint="default"/>
        <w:lang w:val="sl-SI" w:eastAsia="sl-SI" w:bidi="sl-SI"/>
      </w:rPr>
    </w:lvl>
    <w:lvl w:ilvl="7" w:tplc="24401C94">
      <w:numFmt w:val="bullet"/>
      <w:lvlText w:val="•"/>
      <w:lvlJc w:val="left"/>
      <w:pPr>
        <w:ind w:left="6826" w:hanging="360"/>
      </w:pPr>
      <w:rPr>
        <w:rFonts w:hint="default"/>
        <w:lang w:val="sl-SI" w:eastAsia="sl-SI" w:bidi="sl-SI"/>
      </w:rPr>
    </w:lvl>
    <w:lvl w:ilvl="8" w:tplc="BC384D98">
      <w:numFmt w:val="bullet"/>
      <w:lvlText w:val="•"/>
      <w:lvlJc w:val="left"/>
      <w:pPr>
        <w:ind w:left="7673" w:hanging="360"/>
      </w:pPr>
      <w:rPr>
        <w:rFonts w:hint="default"/>
        <w:lang w:val="sl-SI" w:eastAsia="sl-SI" w:bidi="sl-SI"/>
      </w:rPr>
    </w:lvl>
  </w:abstractNum>
  <w:abstractNum w:abstractNumId="6" w15:restartNumberingAfterBreak="0">
    <w:nsid w:val="30654E64"/>
    <w:multiLevelType w:val="hybridMultilevel"/>
    <w:tmpl w:val="A2E4ABFE"/>
    <w:lvl w:ilvl="0" w:tplc="9CF0137E">
      <w:start w:val="1"/>
      <w:numFmt w:val="decimal"/>
      <w:pStyle w:val="Naslov2"/>
      <w:lvlText w:val="%1."/>
      <w:lvlJc w:val="left"/>
      <w:pPr>
        <w:ind w:left="1440" w:hanging="360"/>
      </w:pPr>
      <w:rPr>
        <w:rFonts w:hint="default"/>
      </w:r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31E27893"/>
    <w:multiLevelType w:val="multilevel"/>
    <w:tmpl w:val="FDF438A4"/>
    <w:lvl w:ilvl="0">
      <w:start w:val="1"/>
      <w:numFmt w:val="upperRoman"/>
      <w:pStyle w:val="Naslov1"/>
      <w:lvlText w:val="%1."/>
      <w:lvlJc w:val="right"/>
      <w:pPr>
        <w:ind w:left="340" w:firstLine="170"/>
      </w:pPr>
      <w:rPr>
        <w:rFonts w:hint="default"/>
      </w:rPr>
    </w:lvl>
    <w:lvl w:ilvl="1">
      <w:start w:val="1"/>
      <w:numFmt w:val="ordinal"/>
      <w:lvlText w:val="%2)"/>
      <w:lvlJc w:val="left"/>
      <w:pPr>
        <w:ind w:left="680" w:firstLine="170"/>
      </w:pPr>
      <w:rPr>
        <w:rFonts w:ascii="Calibri" w:hAnsi="Calibri" w:hint="default"/>
        <w:sz w:val="24"/>
      </w:rPr>
    </w:lvl>
    <w:lvl w:ilvl="2">
      <w:start w:val="1"/>
      <w:numFmt w:val="lowerRoman"/>
      <w:lvlText w:val="%3)"/>
      <w:lvlJc w:val="left"/>
      <w:pPr>
        <w:ind w:left="1020" w:firstLine="170"/>
      </w:pPr>
      <w:rPr>
        <w:rFonts w:hint="default"/>
      </w:rPr>
    </w:lvl>
    <w:lvl w:ilvl="3">
      <w:start w:val="1"/>
      <w:numFmt w:val="decimal"/>
      <w:lvlText w:val="(%4)"/>
      <w:lvlJc w:val="left"/>
      <w:pPr>
        <w:ind w:left="1360" w:firstLine="170"/>
      </w:pPr>
      <w:rPr>
        <w:rFonts w:hint="default"/>
      </w:rPr>
    </w:lvl>
    <w:lvl w:ilvl="4">
      <w:start w:val="1"/>
      <w:numFmt w:val="lowerLetter"/>
      <w:lvlText w:val="(%5)"/>
      <w:lvlJc w:val="left"/>
      <w:pPr>
        <w:ind w:left="1700" w:firstLine="170"/>
      </w:pPr>
      <w:rPr>
        <w:rFonts w:hint="default"/>
      </w:rPr>
    </w:lvl>
    <w:lvl w:ilvl="5">
      <w:start w:val="1"/>
      <w:numFmt w:val="lowerRoman"/>
      <w:lvlText w:val="(%6)"/>
      <w:lvlJc w:val="left"/>
      <w:pPr>
        <w:ind w:left="2040" w:firstLine="170"/>
      </w:pPr>
      <w:rPr>
        <w:rFonts w:hint="default"/>
      </w:rPr>
    </w:lvl>
    <w:lvl w:ilvl="6">
      <w:start w:val="1"/>
      <w:numFmt w:val="decimal"/>
      <w:lvlText w:val="%7."/>
      <w:lvlJc w:val="left"/>
      <w:pPr>
        <w:ind w:left="2380" w:firstLine="170"/>
      </w:pPr>
      <w:rPr>
        <w:rFonts w:hint="default"/>
      </w:rPr>
    </w:lvl>
    <w:lvl w:ilvl="7">
      <w:start w:val="1"/>
      <w:numFmt w:val="lowerLetter"/>
      <w:lvlText w:val="%8."/>
      <w:lvlJc w:val="left"/>
      <w:pPr>
        <w:ind w:left="2720" w:firstLine="170"/>
      </w:pPr>
      <w:rPr>
        <w:rFonts w:hint="default"/>
      </w:rPr>
    </w:lvl>
    <w:lvl w:ilvl="8">
      <w:start w:val="1"/>
      <w:numFmt w:val="lowerRoman"/>
      <w:lvlText w:val="%9."/>
      <w:lvlJc w:val="left"/>
      <w:pPr>
        <w:ind w:left="3060" w:firstLine="170"/>
      </w:pPr>
      <w:rPr>
        <w:rFonts w:hint="default"/>
      </w:rPr>
    </w:lvl>
  </w:abstractNum>
  <w:abstractNum w:abstractNumId="8" w15:restartNumberingAfterBreak="0">
    <w:nsid w:val="34DF1AF5"/>
    <w:multiLevelType w:val="hybridMultilevel"/>
    <w:tmpl w:val="AB961EB8"/>
    <w:lvl w:ilvl="0" w:tplc="CAE68A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14667F"/>
    <w:multiLevelType w:val="hybridMultilevel"/>
    <w:tmpl w:val="BFBADC1A"/>
    <w:lvl w:ilvl="0" w:tplc="CAE68A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AE3A7B"/>
    <w:multiLevelType w:val="hybridMultilevel"/>
    <w:tmpl w:val="62A4B54E"/>
    <w:lvl w:ilvl="0" w:tplc="CAE68ADA">
      <w:start w:val="1"/>
      <w:numFmt w:val="bullet"/>
      <w:lvlText w:val=""/>
      <w:lvlJc w:val="left"/>
      <w:pPr>
        <w:ind w:left="895" w:hanging="360"/>
      </w:pPr>
      <w:rPr>
        <w:rFonts w:ascii="Symbol" w:hAnsi="Symbol" w:hint="default"/>
      </w:rPr>
    </w:lvl>
    <w:lvl w:ilvl="1" w:tplc="04240003" w:tentative="1">
      <w:start w:val="1"/>
      <w:numFmt w:val="bullet"/>
      <w:lvlText w:val="o"/>
      <w:lvlJc w:val="left"/>
      <w:pPr>
        <w:ind w:left="1615" w:hanging="360"/>
      </w:pPr>
      <w:rPr>
        <w:rFonts w:ascii="Courier New" w:hAnsi="Courier New" w:cs="Courier New" w:hint="default"/>
      </w:rPr>
    </w:lvl>
    <w:lvl w:ilvl="2" w:tplc="04240005" w:tentative="1">
      <w:start w:val="1"/>
      <w:numFmt w:val="bullet"/>
      <w:lvlText w:val=""/>
      <w:lvlJc w:val="left"/>
      <w:pPr>
        <w:ind w:left="2335" w:hanging="360"/>
      </w:pPr>
      <w:rPr>
        <w:rFonts w:ascii="Wingdings" w:hAnsi="Wingdings" w:hint="default"/>
      </w:rPr>
    </w:lvl>
    <w:lvl w:ilvl="3" w:tplc="04240001" w:tentative="1">
      <w:start w:val="1"/>
      <w:numFmt w:val="bullet"/>
      <w:lvlText w:val=""/>
      <w:lvlJc w:val="left"/>
      <w:pPr>
        <w:ind w:left="3055" w:hanging="360"/>
      </w:pPr>
      <w:rPr>
        <w:rFonts w:ascii="Symbol" w:hAnsi="Symbol" w:hint="default"/>
      </w:rPr>
    </w:lvl>
    <w:lvl w:ilvl="4" w:tplc="04240003" w:tentative="1">
      <w:start w:val="1"/>
      <w:numFmt w:val="bullet"/>
      <w:lvlText w:val="o"/>
      <w:lvlJc w:val="left"/>
      <w:pPr>
        <w:ind w:left="3775" w:hanging="360"/>
      </w:pPr>
      <w:rPr>
        <w:rFonts w:ascii="Courier New" w:hAnsi="Courier New" w:cs="Courier New" w:hint="default"/>
      </w:rPr>
    </w:lvl>
    <w:lvl w:ilvl="5" w:tplc="04240005" w:tentative="1">
      <w:start w:val="1"/>
      <w:numFmt w:val="bullet"/>
      <w:lvlText w:val=""/>
      <w:lvlJc w:val="left"/>
      <w:pPr>
        <w:ind w:left="4495" w:hanging="360"/>
      </w:pPr>
      <w:rPr>
        <w:rFonts w:ascii="Wingdings" w:hAnsi="Wingdings" w:hint="default"/>
      </w:rPr>
    </w:lvl>
    <w:lvl w:ilvl="6" w:tplc="04240001" w:tentative="1">
      <w:start w:val="1"/>
      <w:numFmt w:val="bullet"/>
      <w:lvlText w:val=""/>
      <w:lvlJc w:val="left"/>
      <w:pPr>
        <w:ind w:left="5215" w:hanging="360"/>
      </w:pPr>
      <w:rPr>
        <w:rFonts w:ascii="Symbol" w:hAnsi="Symbol" w:hint="default"/>
      </w:rPr>
    </w:lvl>
    <w:lvl w:ilvl="7" w:tplc="04240003" w:tentative="1">
      <w:start w:val="1"/>
      <w:numFmt w:val="bullet"/>
      <w:lvlText w:val="o"/>
      <w:lvlJc w:val="left"/>
      <w:pPr>
        <w:ind w:left="5935" w:hanging="360"/>
      </w:pPr>
      <w:rPr>
        <w:rFonts w:ascii="Courier New" w:hAnsi="Courier New" w:cs="Courier New" w:hint="default"/>
      </w:rPr>
    </w:lvl>
    <w:lvl w:ilvl="8" w:tplc="04240005" w:tentative="1">
      <w:start w:val="1"/>
      <w:numFmt w:val="bullet"/>
      <w:lvlText w:val=""/>
      <w:lvlJc w:val="left"/>
      <w:pPr>
        <w:ind w:left="6655" w:hanging="360"/>
      </w:pPr>
      <w:rPr>
        <w:rFonts w:ascii="Wingdings" w:hAnsi="Wingdings" w:hint="default"/>
      </w:rPr>
    </w:lvl>
  </w:abstractNum>
  <w:abstractNum w:abstractNumId="11" w15:restartNumberingAfterBreak="0">
    <w:nsid w:val="423A5D12"/>
    <w:multiLevelType w:val="hybridMultilevel"/>
    <w:tmpl w:val="7260561E"/>
    <w:lvl w:ilvl="0" w:tplc="61E88968">
      <w:numFmt w:val="bullet"/>
      <w:lvlText w:val="-"/>
      <w:lvlJc w:val="left"/>
      <w:pPr>
        <w:ind w:left="884" w:hanging="708"/>
      </w:pPr>
      <w:rPr>
        <w:rFonts w:hint="default"/>
        <w:w w:val="96"/>
        <w:lang w:val="sl-SI" w:eastAsia="sl-SI" w:bidi="sl-SI"/>
      </w:rPr>
    </w:lvl>
    <w:lvl w:ilvl="1" w:tplc="CAE68ADA">
      <w:start w:val="1"/>
      <w:numFmt w:val="bullet"/>
      <w:lvlText w:val=""/>
      <w:lvlJc w:val="left"/>
      <w:pPr>
        <w:ind w:left="1242" w:hanging="706"/>
      </w:pPr>
      <w:rPr>
        <w:rFonts w:ascii="Symbol" w:hAnsi="Symbol" w:hint="default"/>
        <w:w w:val="96"/>
        <w:lang w:val="sl-SI" w:eastAsia="sl-SI" w:bidi="sl-SI"/>
      </w:rPr>
    </w:lvl>
    <w:lvl w:ilvl="2" w:tplc="15B65894">
      <w:numFmt w:val="bullet"/>
      <w:lvlText w:val="•"/>
      <w:lvlJc w:val="left"/>
      <w:pPr>
        <w:ind w:left="2142" w:hanging="706"/>
      </w:pPr>
      <w:rPr>
        <w:rFonts w:hint="default"/>
        <w:lang w:val="sl-SI" w:eastAsia="sl-SI" w:bidi="sl-SI"/>
      </w:rPr>
    </w:lvl>
    <w:lvl w:ilvl="3" w:tplc="9A6811C6">
      <w:numFmt w:val="bullet"/>
      <w:lvlText w:val="•"/>
      <w:lvlJc w:val="left"/>
      <w:pPr>
        <w:ind w:left="3045" w:hanging="706"/>
      </w:pPr>
      <w:rPr>
        <w:rFonts w:hint="default"/>
        <w:lang w:val="sl-SI" w:eastAsia="sl-SI" w:bidi="sl-SI"/>
      </w:rPr>
    </w:lvl>
    <w:lvl w:ilvl="4" w:tplc="49325190">
      <w:numFmt w:val="bullet"/>
      <w:lvlText w:val="•"/>
      <w:lvlJc w:val="left"/>
      <w:pPr>
        <w:ind w:left="3948" w:hanging="706"/>
      </w:pPr>
      <w:rPr>
        <w:rFonts w:hint="default"/>
        <w:lang w:val="sl-SI" w:eastAsia="sl-SI" w:bidi="sl-SI"/>
      </w:rPr>
    </w:lvl>
    <w:lvl w:ilvl="5" w:tplc="56928098">
      <w:numFmt w:val="bullet"/>
      <w:lvlText w:val="•"/>
      <w:lvlJc w:val="left"/>
      <w:pPr>
        <w:ind w:left="4851" w:hanging="706"/>
      </w:pPr>
      <w:rPr>
        <w:rFonts w:hint="default"/>
        <w:lang w:val="sl-SI" w:eastAsia="sl-SI" w:bidi="sl-SI"/>
      </w:rPr>
    </w:lvl>
    <w:lvl w:ilvl="6" w:tplc="EFB219CC">
      <w:numFmt w:val="bullet"/>
      <w:lvlText w:val="•"/>
      <w:lvlJc w:val="left"/>
      <w:pPr>
        <w:ind w:left="5754" w:hanging="706"/>
      </w:pPr>
      <w:rPr>
        <w:rFonts w:hint="default"/>
        <w:lang w:val="sl-SI" w:eastAsia="sl-SI" w:bidi="sl-SI"/>
      </w:rPr>
    </w:lvl>
    <w:lvl w:ilvl="7" w:tplc="10504208">
      <w:numFmt w:val="bullet"/>
      <w:lvlText w:val="•"/>
      <w:lvlJc w:val="left"/>
      <w:pPr>
        <w:ind w:left="6657" w:hanging="706"/>
      </w:pPr>
      <w:rPr>
        <w:rFonts w:hint="default"/>
        <w:lang w:val="sl-SI" w:eastAsia="sl-SI" w:bidi="sl-SI"/>
      </w:rPr>
    </w:lvl>
    <w:lvl w:ilvl="8" w:tplc="ACE675B4">
      <w:numFmt w:val="bullet"/>
      <w:lvlText w:val="•"/>
      <w:lvlJc w:val="left"/>
      <w:pPr>
        <w:ind w:left="7560" w:hanging="706"/>
      </w:pPr>
      <w:rPr>
        <w:rFonts w:hint="default"/>
        <w:lang w:val="sl-SI" w:eastAsia="sl-SI" w:bidi="sl-SI"/>
      </w:rPr>
    </w:lvl>
  </w:abstractNum>
  <w:abstractNum w:abstractNumId="12" w15:restartNumberingAfterBreak="0">
    <w:nsid w:val="49713423"/>
    <w:multiLevelType w:val="hybridMultilevel"/>
    <w:tmpl w:val="E2021182"/>
    <w:lvl w:ilvl="0" w:tplc="CAE68A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C940482"/>
    <w:multiLevelType w:val="hybridMultilevel"/>
    <w:tmpl w:val="477CB9FA"/>
    <w:lvl w:ilvl="0" w:tplc="61E88968">
      <w:numFmt w:val="bullet"/>
      <w:lvlText w:val="-"/>
      <w:lvlJc w:val="left"/>
      <w:pPr>
        <w:ind w:left="884" w:hanging="708"/>
      </w:pPr>
      <w:rPr>
        <w:rFonts w:hint="default"/>
        <w:w w:val="96"/>
        <w:lang w:val="sl-SI" w:eastAsia="sl-SI" w:bidi="sl-SI"/>
      </w:rPr>
    </w:lvl>
    <w:lvl w:ilvl="1" w:tplc="D4F432D2">
      <w:numFmt w:val="bullet"/>
      <w:lvlText w:val="-"/>
      <w:lvlJc w:val="left"/>
      <w:pPr>
        <w:ind w:left="1242" w:hanging="706"/>
      </w:pPr>
      <w:rPr>
        <w:rFonts w:hint="default"/>
        <w:w w:val="96"/>
        <w:lang w:val="sl-SI" w:eastAsia="sl-SI" w:bidi="sl-SI"/>
      </w:rPr>
    </w:lvl>
    <w:lvl w:ilvl="2" w:tplc="15B65894">
      <w:numFmt w:val="bullet"/>
      <w:lvlText w:val="•"/>
      <w:lvlJc w:val="left"/>
      <w:pPr>
        <w:ind w:left="2142" w:hanging="706"/>
      </w:pPr>
      <w:rPr>
        <w:rFonts w:hint="default"/>
        <w:lang w:val="sl-SI" w:eastAsia="sl-SI" w:bidi="sl-SI"/>
      </w:rPr>
    </w:lvl>
    <w:lvl w:ilvl="3" w:tplc="9A6811C6">
      <w:numFmt w:val="bullet"/>
      <w:lvlText w:val="•"/>
      <w:lvlJc w:val="left"/>
      <w:pPr>
        <w:ind w:left="3045" w:hanging="706"/>
      </w:pPr>
      <w:rPr>
        <w:rFonts w:hint="default"/>
        <w:lang w:val="sl-SI" w:eastAsia="sl-SI" w:bidi="sl-SI"/>
      </w:rPr>
    </w:lvl>
    <w:lvl w:ilvl="4" w:tplc="49325190">
      <w:numFmt w:val="bullet"/>
      <w:lvlText w:val="•"/>
      <w:lvlJc w:val="left"/>
      <w:pPr>
        <w:ind w:left="3948" w:hanging="706"/>
      </w:pPr>
      <w:rPr>
        <w:rFonts w:hint="default"/>
        <w:lang w:val="sl-SI" w:eastAsia="sl-SI" w:bidi="sl-SI"/>
      </w:rPr>
    </w:lvl>
    <w:lvl w:ilvl="5" w:tplc="56928098">
      <w:numFmt w:val="bullet"/>
      <w:lvlText w:val="•"/>
      <w:lvlJc w:val="left"/>
      <w:pPr>
        <w:ind w:left="4851" w:hanging="706"/>
      </w:pPr>
      <w:rPr>
        <w:rFonts w:hint="default"/>
        <w:lang w:val="sl-SI" w:eastAsia="sl-SI" w:bidi="sl-SI"/>
      </w:rPr>
    </w:lvl>
    <w:lvl w:ilvl="6" w:tplc="EFB219CC">
      <w:numFmt w:val="bullet"/>
      <w:lvlText w:val="•"/>
      <w:lvlJc w:val="left"/>
      <w:pPr>
        <w:ind w:left="5754" w:hanging="706"/>
      </w:pPr>
      <w:rPr>
        <w:rFonts w:hint="default"/>
        <w:lang w:val="sl-SI" w:eastAsia="sl-SI" w:bidi="sl-SI"/>
      </w:rPr>
    </w:lvl>
    <w:lvl w:ilvl="7" w:tplc="10504208">
      <w:numFmt w:val="bullet"/>
      <w:lvlText w:val="•"/>
      <w:lvlJc w:val="left"/>
      <w:pPr>
        <w:ind w:left="6657" w:hanging="706"/>
      </w:pPr>
      <w:rPr>
        <w:rFonts w:hint="default"/>
        <w:lang w:val="sl-SI" w:eastAsia="sl-SI" w:bidi="sl-SI"/>
      </w:rPr>
    </w:lvl>
    <w:lvl w:ilvl="8" w:tplc="ACE675B4">
      <w:numFmt w:val="bullet"/>
      <w:lvlText w:val="•"/>
      <w:lvlJc w:val="left"/>
      <w:pPr>
        <w:ind w:left="7560" w:hanging="706"/>
      </w:pPr>
      <w:rPr>
        <w:rFonts w:hint="default"/>
        <w:lang w:val="sl-SI" w:eastAsia="sl-SI" w:bidi="sl-SI"/>
      </w:rPr>
    </w:lvl>
  </w:abstractNum>
  <w:abstractNum w:abstractNumId="14" w15:restartNumberingAfterBreak="0">
    <w:nsid w:val="4F31435E"/>
    <w:multiLevelType w:val="hybridMultilevel"/>
    <w:tmpl w:val="63286598"/>
    <w:lvl w:ilvl="0" w:tplc="15B65894">
      <w:numFmt w:val="bullet"/>
      <w:lvlText w:val="•"/>
      <w:lvlJc w:val="left"/>
      <w:pPr>
        <w:ind w:left="720" w:hanging="360"/>
      </w:pPr>
      <w:rPr>
        <w:rFonts w:hint="default"/>
        <w:lang w:val="sl-SI" w:eastAsia="sl-SI" w:bidi="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2517A0"/>
    <w:multiLevelType w:val="hybridMultilevel"/>
    <w:tmpl w:val="0754A3C6"/>
    <w:lvl w:ilvl="0" w:tplc="CAE68ADA">
      <w:start w:val="1"/>
      <w:numFmt w:val="bullet"/>
      <w:lvlText w:val=""/>
      <w:lvlJc w:val="left"/>
      <w:pPr>
        <w:ind w:left="1256" w:hanging="360"/>
      </w:pPr>
      <w:rPr>
        <w:rFonts w:ascii="Symbol" w:hAnsi="Symbol" w:hint="default"/>
      </w:rPr>
    </w:lvl>
    <w:lvl w:ilvl="1" w:tplc="04240003" w:tentative="1">
      <w:start w:val="1"/>
      <w:numFmt w:val="bullet"/>
      <w:lvlText w:val="o"/>
      <w:lvlJc w:val="left"/>
      <w:pPr>
        <w:ind w:left="1976" w:hanging="360"/>
      </w:pPr>
      <w:rPr>
        <w:rFonts w:ascii="Courier New" w:hAnsi="Courier New" w:cs="Courier New" w:hint="default"/>
      </w:rPr>
    </w:lvl>
    <w:lvl w:ilvl="2" w:tplc="04240005" w:tentative="1">
      <w:start w:val="1"/>
      <w:numFmt w:val="bullet"/>
      <w:lvlText w:val=""/>
      <w:lvlJc w:val="left"/>
      <w:pPr>
        <w:ind w:left="2696" w:hanging="360"/>
      </w:pPr>
      <w:rPr>
        <w:rFonts w:ascii="Wingdings" w:hAnsi="Wingdings" w:hint="default"/>
      </w:rPr>
    </w:lvl>
    <w:lvl w:ilvl="3" w:tplc="04240001" w:tentative="1">
      <w:start w:val="1"/>
      <w:numFmt w:val="bullet"/>
      <w:lvlText w:val=""/>
      <w:lvlJc w:val="left"/>
      <w:pPr>
        <w:ind w:left="3416" w:hanging="360"/>
      </w:pPr>
      <w:rPr>
        <w:rFonts w:ascii="Symbol" w:hAnsi="Symbol" w:hint="default"/>
      </w:rPr>
    </w:lvl>
    <w:lvl w:ilvl="4" w:tplc="04240003" w:tentative="1">
      <w:start w:val="1"/>
      <w:numFmt w:val="bullet"/>
      <w:lvlText w:val="o"/>
      <w:lvlJc w:val="left"/>
      <w:pPr>
        <w:ind w:left="4136" w:hanging="360"/>
      </w:pPr>
      <w:rPr>
        <w:rFonts w:ascii="Courier New" w:hAnsi="Courier New" w:cs="Courier New" w:hint="default"/>
      </w:rPr>
    </w:lvl>
    <w:lvl w:ilvl="5" w:tplc="04240005" w:tentative="1">
      <w:start w:val="1"/>
      <w:numFmt w:val="bullet"/>
      <w:lvlText w:val=""/>
      <w:lvlJc w:val="left"/>
      <w:pPr>
        <w:ind w:left="4856" w:hanging="360"/>
      </w:pPr>
      <w:rPr>
        <w:rFonts w:ascii="Wingdings" w:hAnsi="Wingdings" w:hint="default"/>
      </w:rPr>
    </w:lvl>
    <w:lvl w:ilvl="6" w:tplc="04240001" w:tentative="1">
      <w:start w:val="1"/>
      <w:numFmt w:val="bullet"/>
      <w:lvlText w:val=""/>
      <w:lvlJc w:val="left"/>
      <w:pPr>
        <w:ind w:left="5576" w:hanging="360"/>
      </w:pPr>
      <w:rPr>
        <w:rFonts w:ascii="Symbol" w:hAnsi="Symbol" w:hint="default"/>
      </w:rPr>
    </w:lvl>
    <w:lvl w:ilvl="7" w:tplc="04240003" w:tentative="1">
      <w:start w:val="1"/>
      <w:numFmt w:val="bullet"/>
      <w:lvlText w:val="o"/>
      <w:lvlJc w:val="left"/>
      <w:pPr>
        <w:ind w:left="6296" w:hanging="360"/>
      </w:pPr>
      <w:rPr>
        <w:rFonts w:ascii="Courier New" w:hAnsi="Courier New" w:cs="Courier New" w:hint="default"/>
      </w:rPr>
    </w:lvl>
    <w:lvl w:ilvl="8" w:tplc="04240005" w:tentative="1">
      <w:start w:val="1"/>
      <w:numFmt w:val="bullet"/>
      <w:lvlText w:val=""/>
      <w:lvlJc w:val="left"/>
      <w:pPr>
        <w:ind w:left="7016" w:hanging="360"/>
      </w:pPr>
      <w:rPr>
        <w:rFonts w:ascii="Wingdings" w:hAnsi="Wingdings" w:hint="default"/>
      </w:rPr>
    </w:lvl>
  </w:abstractNum>
  <w:abstractNum w:abstractNumId="16" w15:restartNumberingAfterBreak="0">
    <w:nsid w:val="5A9D052D"/>
    <w:multiLevelType w:val="hybridMultilevel"/>
    <w:tmpl w:val="8E3C28D6"/>
    <w:lvl w:ilvl="0" w:tplc="CAE68ADA">
      <w:start w:val="1"/>
      <w:numFmt w:val="bullet"/>
      <w:lvlText w:val=""/>
      <w:lvlJc w:val="left"/>
      <w:pPr>
        <w:ind w:left="1242" w:hanging="706"/>
      </w:pPr>
      <w:rPr>
        <w:rFonts w:ascii="Symbol" w:hAnsi="Symbol" w:hint="default"/>
        <w:w w:val="96"/>
        <w:lang w:val="sl-SI" w:eastAsia="sl-SI" w:bidi="sl-SI"/>
      </w:rPr>
    </w:lvl>
    <w:lvl w:ilvl="1" w:tplc="3BD4BA60">
      <w:numFmt w:val="bullet"/>
      <w:lvlText w:val="•"/>
      <w:lvlJc w:val="left"/>
      <w:pPr>
        <w:ind w:left="2052" w:hanging="706"/>
      </w:pPr>
      <w:rPr>
        <w:rFonts w:hint="default"/>
        <w:lang w:val="sl-SI" w:eastAsia="sl-SI" w:bidi="sl-SI"/>
      </w:rPr>
    </w:lvl>
    <w:lvl w:ilvl="2" w:tplc="67BE77CA">
      <w:numFmt w:val="bullet"/>
      <w:lvlText w:val="•"/>
      <w:lvlJc w:val="left"/>
      <w:pPr>
        <w:ind w:left="2865" w:hanging="706"/>
      </w:pPr>
      <w:rPr>
        <w:rFonts w:hint="default"/>
        <w:lang w:val="sl-SI" w:eastAsia="sl-SI" w:bidi="sl-SI"/>
      </w:rPr>
    </w:lvl>
    <w:lvl w:ilvl="3" w:tplc="0074DAAC">
      <w:numFmt w:val="bullet"/>
      <w:lvlText w:val="•"/>
      <w:lvlJc w:val="left"/>
      <w:pPr>
        <w:ind w:left="3677" w:hanging="706"/>
      </w:pPr>
      <w:rPr>
        <w:rFonts w:hint="default"/>
        <w:lang w:val="sl-SI" w:eastAsia="sl-SI" w:bidi="sl-SI"/>
      </w:rPr>
    </w:lvl>
    <w:lvl w:ilvl="4" w:tplc="99967ABA">
      <w:numFmt w:val="bullet"/>
      <w:lvlText w:val="•"/>
      <w:lvlJc w:val="left"/>
      <w:pPr>
        <w:ind w:left="4490" w:hanging="706"/>
      </w:pPr>
      <w:rPr>
        <w:rFonts w:hint="default"/>
        <w:lang w:val="sl-SI" w:eastAsia="sl-SI" w:bidi="sl-SI"/>
      </w:rPr>
    </w:lvl>
    <w:lvl w:ilvl="5" w:tplc="B3C8B4D6">
      <w:numFmt w:val="bullet"/>
      <w:lvlText w:val="•"/>
      <w:lvlJc w:val="left"/>
      <w:pPr>
        <w:ind w:left="5303" w:hanging="706"/>
      </w:pPr>
      <w:rPr>
        <w:rFonts w:hint="default"/>
        <w:lang w:val="sl-SI" w:eastAsia="sl-SI" w:bidi="sl-SI"/>
      </w:rPr>
    </w:lvl>
    <w:lvl w:ilvl="6" w:tplc="F73A322E">
      <w:numFmt w:val="bullet"/>
      <w:lvlText w:val="•"/>
      <w:lvlJc w:val="left"/>
      <w:pPr>
        <w:ind w:left="6115" w:hanging="706"/>
      </w:pPr>
      <w:rPr>
        <w:rFonts w:hint="default"/>
        <w:lang w:val="sl-SI" w:eastAsia="sl-SI" w:bidi="sl-SI"/>
      </w:rPr>
    </w:lvl>
    <w:lvl w:ilvl="7" w:tplc="87843664">
      <w:numFmt w:val="bullet"/>
      <w:lvlText w:val="•"/>
      <w:lvlJc w:val="left"/>
      <w:pPr>
        <w:ind w:left="6928" w:hanging="706"/>
      </w:pPr>
      <w:rPr>
        <w:rFonts w:hint="default"/>
        <w:lang w:val="sl-SI" w:eastAsia="sl-SI" w:bidi="sl-SI"/>
      </w:rPr>
    </w:lvl>
    <w:lvl w:ilvl="8" w:tplc="E70E890C">
      <w:numFmt w:val="bullet"/>
      <w:lvlText w:val="•"/>
      <w:lvlJc w:val="left"/>
      <w:pPr>
        <w:ind w:left="7741" w:hanging="706"/>
      </w:pPr>
      <w:rPr>
        <w:rFonts w:hint="default"/>
        <w:lang w:val="sl-SI" w:eastAsia="sl-SI" w:bidi="sl-SI"/>
      </w:rPr>
    </w:lvl>
  </w:abstractNum>
  <w:abstractNum w:abstractNumId="17" w15:restartNumberingAfterBreak="0">
    <w:nsid w:val="5CA4416F"/>
    <w:multiLevelType w:val="hybridMultilevel"/>
    <w:tmpl w:val="0B8AFFD8"/>
    <w:lvl w:ilvl="0" w:tplc="CAE68ADA">
      <w:start w:val="1"/>
      <w:numFmt w:val="bullet"/>
      <w:lvlText w:val=""/>
      <w:lvlJc w:val="left"/>
      <w:pPr>
        <w:ind w:left="895" w:hanging="360"/>
      </w:pPr>
      <w:rPr>
        <w:rFonts w:ascii="Symbol" w:hAnsi="Symbol" w:hint="default"/>
      </w:rPr>
    </w:lvl>
    <w:lvl w:ilvl="1" w:tplc="04240003" w:tentative="1">
      <w:start w:val="1"/>
      <w:numFmt w:val="bullet"/>
      <w:lvlText w:val="o"/>
      <w:lvlJc w:val="left"/>
      <w:pPr>
        <w:ind w:left="1615" w:hanging="360"/>
      </w:pPr>
      <w:rPr>
        <w:rFonts w:ascii="Courier New" w:hAnsi="Courier New" w:cs="Courier New" w:hint="default"/>
      </w:rPr>
    </w:lvl>
    <w:lvl w:ilvl="2" w:tplc="04240005" w:tentative="1">
      <w:start w:val="1"/>
      <w:numFmt w:val="bullet"/>
      <w:lvlText w:val=""/>
      <w:lvlJc w:val="left"/>
      <w:pPr>
        <w:ind w:left="2335" w:hanging="360"/>
      </w:pPr>
      <w:rPr>
        <w:rFonts w:ascii="Wingdings" w:hAnsi="Wingdings" w:hint="default"/>
      </w:rPr>
    </w:lvl>
    <w:lvl w:ilvl="3" w:tplc="04240001" w:tentative="1">
      <w:start w:val="1"/>
      <w:numFmt w:val="bullet"/>
      <w:lvlText w:val=""/>
      <w:lvlJc w:val="left"/>
      <w:pPr>
        <w:ind w:left="3055" w:hanging="360"/>
      </w:pPr>
      <w:rPr>
        <w:rFonts w:ascii="Symbol" w:hAnsi="Symbol" w:hint="default"/>
      </w:rPr>
    </w:lvl>
    <w:lvl w:ilvl="4" w:tplc="04240003" w:tentative="1">
      <w:start w:val="1"/>
      <w:numFmt w:val="bullet"/>
      <w:lvlText w:val="o"/>
      <w:lvlJc w:val="left"/>
      <w:pPr>
        <w:ind w:left="3775" w:hanging="360"/>
      </w:pPr>
      <w:rPr>
        <w:rFonts w:ascii="Courier New" w:hAnsi="Courier New" w:cs="Courier New" w:hint="default"/>
      </w:rPr>
    </w:lvl>
    <w:lvl w:ilvl="5" w:tplc="04240005" w:tentative="1">
      <w:start w:val="1"/>
      <w:numFmt w:val="bullet"/>
      <w:lvlText w:val=""/>
      <w:lvlJc w:val="left"/>
      <w:pPr>
        <w:ind w:left="4495" w:hanging="360"/>
      </w:pPr>
      <w:rPr>
        <w:rFonts w:ascii="Wingdings" w:hAnsi="Wingdings" w:hint="default"/>
      </w:rPr>
    </w:lvl>
    <w:lvl w:ilvl="6" w:tplc="04240001" w:tentative="1">
      <w:start w:val="1"/>
      <w:numFmt w:val="bullet"/>
      <w:lvlText w:val=""/>
      <w:lvlJc w:val="left"/>
      <w:pPr>
        <w:ind w:left="5215" w:hanging="360"/>
      </w:pPr>
      <w:rPr>
        <w:rFonts w:ascii="Symbol" w:hAnsi="Symbol" w:hint="default"/>
      </w:rPr>
    </w:lvl>
    <w:lvl w:ilvl="7" w:tplc="04240003" w:tentative="1">
      <w:start w:val="1"/>
      <w:numFmt w:val="bullet"/>
      <w:lvlText w:val="o"/>
      <w:lvlJc w:val="left"/>
      <w:pPr>
        <w:ind w:left="5935" w:hanging="360"/>
      </w:pPr>
      <w:rPr>
        <w:rFonts w:ascii="Courier New" w:hAnsi="Courier New" w:cs="Courier New" w:hint="default"/>
      </w:rPr>
    </w:lvl>
    <w:lvl w:ilvl="8" w:tplc="04240005" w:tentative="1">
      <w:start w:val="1"/>
      <w:numFmt w:val="bullet"/>
      <w:lvlText w:val=""/>
      <w:lvlJc w:val="left"/>
      <w:pPr>
        <w:ind w:left="6655" w:hanging="360"/>
      </w:pPr>
      <w:rPr>
        <w:rFonts w:ascii="Wingdings" w:hAnsi="Wingdings" w:hint="default"/>
      </w:rPr>
    </w:lvl>
  </w:abstractNum>
  <w:abstractNum w:abstractNumId="18" w15:restartNumberingAfterBreak="0">
    <w:nsid w:val="743F5E3B"/>
    <w:multiLevelType w:val="multilevel"/>
    <w:tmpl w:val="96F0F220"/>
    <w:lvl w:ilvl="0">
      <w:start w:val="1"/>
      <w:numFmt w:val="bullet"/>
      <w:lvlText w:val=""/>
      <w:lvlJc w:val="left"/>
      <w:pPr>
        <w:ind w:left="644" w:hanging="360"/>
      </w:pPr>
      <w:rPr>
        <w:rFonts w:ascii="Symbol" w:hAnsi="Symbol" w:hint="default"/>
      </w:rPr>
    </w:lvl>
    <w:lvl w:ilvl="1">
      <w:start w:val="1"/>
      <w:numFmt w:val="bullet"/>
      <w:lvlText w:val=""/>
      <w:lvlJc w:val="left"/>
      <w:pPr>
        <w:ind w:left="1004" w:hanging="360"/>
      </w:pPr>
      <w:rPr>
        <w:rFonts w:ascii="Symbol" w:hAnsi="Symbol" w:hint="default"/>
        <w:sz w:val="24"/>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num w:numId="1" w16cid:durableId="166557117">
    <w:abstractNumId w:val="13"/>
  </w:num>
  <w:num w:numId="2" w16cid:durableId="1231622341">
    <w:abstractNumId w:val="5"/>
  </w:num>
  <w:num w:numId="3" w16cid:durableId="1343311906">
    <w:abstractNumId w:val="6"/>
  </w:num>
  <w:num w:numId="4" w16cid:durableId="367149090">
    <w:abstractNumId w:val="3"/>
  </w:num>
  <w:num w:numId="5" w16cid:durableId="145168110">
    <w:abstractNumId w:val="11"/>
  </w:num>
  <w:num w:numId="6" w16cid:durableId="156268197">
    <w:abstractNumId w:val="16"/>
  </w:num>
  <w:num w:numId="7" w16cid:durableId="1647736764">
    <w:abstractNumId w:val="7"/>
  </w:num>
  <w:num w:numId="8" w16cid:durableId="1636330405">
    <w:abstractNumId w:val="18"/>
  </w:num>
  <w:num w:numId="9" w16cid:durableId="2025090082">
    <w:abstractNumId w:val="2"/>
  </w:num>
  <w:num w:numId="10" w16cid:durableId="272716236">
    <w:abstractNumId w:val="8"/>
  </w:num>
  <w:num w:numId="11" w16cid:durableId="2024815176">
    <w:abstractNumId w:val="12"/>
  </w:num>
  <w:num w:numId="12" w16cid:durableId="148667988">
    <w:abstractNumId w:val="0"/>
  </w:num>
  <w:num w:numId="13" w16cid:durableId="8456784">
    <w:abstractNumId w:val="15"/>
  </w:num>
  <w:num w:numId="14" w16cid:durableId="957176860">
    <w:abstractNumId w:val="10"/>
  </w:num>
  <w:num w:numId="15" w16cid:durableId="1163855689">
    <w:abstractNumId w:val="17"/>
  </w:num>
  <w:num w:numId="16" w16cid:durableId="1147939405">
    <w:abstractNumId w:val="4"/>
  </w:num>
  <w:num w:numId="17" w16cid:durableId="154035785">
    <w:abstractNumId w:val="9"/>
  </w:num>
  <w:num w:numId="18" w16cid:durableId="433281079">
    <w:abstractNumId w:val="14"/>
  </w:num>
  <w:num w:numId="19" w16cid:durableId="472136764">
    <w:abstractNumId w:val="1"/>
  </w:num>
  <w:num w:numId="20" w16cid:durableId="1219708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97871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06"/>
    <w:rsid w:val="00021E08"/>
    <w:rsid w:val="00080204"/>
    <w:rsid w:val="000B6659"/>
    <w:rsid w:val="000E5326"/>
    <w:rsid w:val="000F7D0A"/>
    <w:rsid w:val="001050F3"/>
    <w:rsid w:val="00105E3D"/>
    <w:rsid w:val="001307EF"/>
    <w:rsid w:val="00147A35"/>
    <w:rsid w:val="00156738"/>
    <w:rsid w:val="00192BAA"/>
    <w:rsid w:val="00196EC0"/>
    <w:rsid w:val="001A576A"/>
    <w:rsid w:val="001B4AB3"/>
    <w:rsid w:val="001B5C99"/>
    <w:rsid w:val="001C7301"/>
    <w:rsid w:val="0020527A"/>
    <w:rsid w:val="00214047"/>
    <w:rsid w:val="002157EE"/>
    <w:rsid w:val="0025717E"/>
    <w:rsid w:val="00260C12"/>
    <w:rsid w:val="002A1038"/>
    <w:rsid w:val="002B650B"/>
    <w:rsid w:val="002C45AA"/>
    <w:rsid w:val="002D35A3"/>
    <w:rsid w:val="002D3C8F"/>
    <w:rsid w:val="003006F7"/>
    <w:rsid w:val="00312477"/>
    <w:rsid w:val="00326686"/>
    <w:rsid w:val="00326AF8"/>
    <w:rsid w:val="00334B5B"/>
    <w:rsid w:val="00352520"/>
    <w:rsid w:val="003B0655"/>
    <w:rsid w:val="003B1CED"/>
    <w:rsid w:val="003B61D0"/>
    <w:rsid w:val="003D21E2"/>
    <w:rsid w:val="003E5B80"/>
    <w:rsid w:val="003F23FA"/>
    <w:rsid w:val="003F579C"/>
    <w:rsid w:val="00446D7D"/>
    <w:rsid w:val="004608E0"/>
    <w:rsid w:val="00462607"/>
    <w:rsid w:val="004679C4"/>
    <w:rsid w:val="004B47FC"/>
    <w:rsid w:val="004D54FC"/>
    <w:rsid w:val="004E1DDF"/>
    <w:rsid w:val="004E4FA3"/>
    <w:rsid w:val="0053548C"/>
    <w:rsid w:val="00536841"/>
    <w:rsid w:val="0054174D"/>
    <w:rsid w:val="005472CE"/>
    <w:rsid w:val="0058134B"/>
    <w:rsid w:val="005A2F5E"/>
    <w:rsid w:val="005B4C93"/>
    <w:rsid w:val="005C21B9"/>
    <w:rsid w:val="00633A3F"/>
    <w:rsid w:val="00637FF3"/>
    <w:rsid w:val="00644752"/>
    <w:rsid w:val="00650DC9"/>
    <w:rsid w:val="006752DA"/>
    <w:rsid w:val="00675E42"/>
    <w:rsid w:val="006A1E0A"/>
    <w:rsid w:val="006A3B0D"/>
    <w:rsid w:val="006A3E70"/>
    <w:rsid w:val="006A497D"/>
    <w:rsid w:val="006D0117"/>
    <w:rsid w:val="006E1843"/>
    <w:rsid w:val="006E7895"/>
    <w:rsid w:val="0070481F"/>
    <w:rsid w:val="0073613F"/>
    <w:rsid w:val="007422DF"/>
    <w:rsid w:val="007552DE"/>
    <w:rsid w:val="007946DF"/>
    <w:rsid w:val="007A02BA"/>
    <w:rsid w:val="007A0527"/>
    <w:rsid w:val="007A0913"/>
    <w:rsid w:val="007C0FC0"/>
    <w:rsid w:val="007C6D27"/>
    <w:rsid w:val="007D3CBF"/>
    <w:rsid w:val="0080046A"/>
    <w:rsid w:val="00804703"/>
    <w:rsid w:val="008610DC"/>
    <w:rsid w:val="00865922"/>
    <w:rsid w:val="008670C0"/>
    <w:rsid w:val="008716A4"/>
    <w:rsid w:val="008A573D"/>
    <w:rsid w:val="008B4A5D"/>
    <w:rsid w:val="008C0BB3"/>
    <w:rsid w:val="008C7E50"/>
    <w:rsid w:val="008F0120"/>
    <w:rsid w:val="0090412A"/>
    <w:rsid w:val="009126DD"/>
    <w:rsid w:val="00930EEF"/>
    <w:rsid w:val="00935A32"/>
    <w:rsid w:val="00954670"/>
    <w:rsid w:val="00985936"/>
    <w:rsid w:val="00987CA3"/>
    <w:rsid w:val="009B7B43"/>
    <w:rsid w:val="009C67F3"/>
    <w:rsid w:val="009E2B37"/>
    <w:rsid w:val="00A3359D"/>
    <w:rsid w:val="00A47544"/>
    <w:rsid w:val="00A9444A"/>
    <w:rsid w:val="00AB3518"/>
    <w:rsid w:val="00AD3BA6"/>
    <w:rsid w:val="00AE14DB"/>
    <w:rsid w:val="00AE20E3"/>
    <w:rsid w:val="00AE22D8"/>
    <w:rsid w:val="00AF5F5D"/>
    <w:rsid w:val="00B147DE"/>
    <w:rsid w:val="00B3127D"/>
    <w:rsid w:val="00B34311"/>
    <w:rsid w:val="00B60D14"/>
    <w:rsid w:val="00BE66FA"/>
    <w:rsid w:val="00BE78D2"/>
    <w:rsid w:val="00BF7D35"/>
    <w:rsid w:val="00C00535"/>
    <w:rsid w:val="00C11B40"/>
    <w:rsid w:val="00C12764"/>
    <w:rsid w:val="00C1312E"/>
    <w:rsid w:val="00C40ED0"/>
    <w:rsid w:val="00C46317"/>
    <w:rsid w:val="00CB121E"/>
    <w:rsid w:val="00CC2EDC"/>
    <w:rsid w:val="00CD6D71"/>
    <w:rsid w:val="00CE20C2"/>
    <w:rsid w:val="00CE36CE"/>
    <w:rsid w:val="00CF48EF"/>
    <w:rsid w:val="00D00065"/>
    <w:rsid w:val="00D11871"/>
    <w:rsid w:val="00D27C60"/>
    <w:rsid w:val="00D354AC"/>
    <w:rsid w:val="00D45EDC"/>
    <w:rsid w:val="00D57A06"/>
    <w:rsid w:val="00D608CF"/>
    <w:rsid w:val="00D662BD"/>
    <w:rsid w:val="00D67E5F"/>
    <w:rsid w:val="00D8086F"/>
    <w:rsid w:val="00DA5BD8"/>
    <w:rsid w:val="00DD1117"/>
    <w:rsid w:val="00DD6BD6"/>
    <w:rsid w:val="00DE62B0"/>
    <w:rsid w:val="00DF0C5C"/>
    <w:rsid w:val="00DF4820"/>
    <w:rsid w:val="00E21904"/>
    <w:rsid w:val="00E22F42"/>
    <w:rsid w:val="00E236C9"/>
    <w:rsid w:val="00E3423B"/>
    <w:rsid w:val="00E420CD"/>
    <w:rsid w:val="00E477BC"/>
    <w:rsid w:val="00E57FD8"/>
    <w:rsid w:val="00E60591"/>
    <w:rsid w:val="00E63567"/>
    <w:rsid w:val="00E65FCB"/>
    <w:rsid w:val="00E67535"/>
    <w:rsid w:val="00E679EF"/>
    <w:rsid w:val="00E72CBD"/>
    <w:rsid w:val="00E82496"/>
    <w:rsid w:val="00E92FD6"/>
    <w:rsid w:val="00EA7BF8"/>
    <w:rsid w:val="00EC6B42"/>
    <w:rsid w:val="00ED4920"/>
    <w:rsid w:val="00ED59C1"/>
    <w:rsid w:val="00EF1F79"/>
    <w:rsid w:val="00F043C4"/>
    <w:rsid w:val="00F07306"/>
    <w:rsid w:val="00F33142"/>
    <w:rsid w:val="00F35F55"/>
    <w:rsid w:val="00F70307"/>
    <w:rsid w:val="00F85BE5"/>
    <w:rsid w:val="00F93E1C"/>
    <w:rsid w:val="00FC11DC"/>
    <w:rsid w:val="00FC3FBA"/>
    <w:rsid w:val="00FC492D"/>
    <w:rsid w:val="00FE7C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6C565"/>
  <w15:chartTrackingRefBased/>
  <w15:docId w15:val="{9FAEE321-88A5-44CB-9CE4-580AAEEA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link w:val="Naslov1Znak"/>
    <w:uiPriority w:val="9"/>
    <w:qFormat/>
    <w:rsid w:val="007A0527"/>
    <w:pPr>
      <w:widowControl w:val="0"/>
      <w:numPr>
        <w:numId w:val="7"/>
      </w:numPr>
      <w:tabs>
        <w:tab w:val="left" w:pos="567"/>
      </w:tabs>
      <w:autoSpaceDE w:val="0"/>
      <w:autoSpaceDN w:val="0"/>
      <w:spacing w:line="276" w:lineRule="auto"/>
      <w:ind w:left="142" w:hanging="142"/>
      <w:jc w:val="center"/>
      <w:outlineLvl w:val="0"/>
    </w:pPr>
    <w:rPr>
      <w:rFonts w:ascii="Calibri" w:eastAsia="Arial" w:hAnsi="Calibri" w:cs="Calibri"/>
      <w:b/>
      <w:bCs/>
      <w:lang w:bidi="sl-SI"/>
    </w:rPr>
  </w:style>
  <w:style w:type="paragraph" w:styleId="Naslov2">
    <w:name w:val="heading 2"/>
    <w:basedOn w:val="Brezrazmikov"/>
    <w:link w:val="Naslov2Znak"/>
    <w:uiPriority w:val="9"/>
    <w:unhideWhenUsed/>
    <w:qFormat/>
    <w:rsid w:val="007A0527"/>
    <w:pPr>
      <w:numPr>
        <w:numId w:val="3"/>
      </w:numPr>
      <w:tabs>
        <w:tab w:val="left" w:pos="426"/>
      </w:tabs>
      <w:spacing w:before="120" w:line="276" w:lineRule="auto"/>
      <w:ind w:left="426"/>
      <w:contextualSpacing/>
      <w:jc w:val="center"/>
      <w:outlineLvl w:val="1"/>
    </w:pPr>
    <w:rPr>
      <w:rFonts w:ascii="Calibri" w:hAnsi="Calibri"/>
      <w:b/>
      <w:bCs/>
      <w:color w:val="000000"/>
    </w:rPr>
  </w:style>
  <w:style w:type="paragraph" w:styleId="Naslov6">
    <w:name w:val="heading 6"/>
    <w:basedOn w:val="Navaden"/>
    <w:next w:val="Navaden"/>
    <w:link w:val="Naslov6Znak"/>
    <w:uiPriority w:val="9"/>
    <w:semiHidden/>
    <w:unhideWhenUsed/>
    <w:qFormat/>
    <w:rsid w:val="00F35F55"/>
    <w:pPr>
      <w:keepNext/>
      <w:keepLines/>
      <w:widowControl w:val="0"/>
      <w:autoSpaceDE w:val="0"/>
      <w:autoSpaceDN w:val="0"/>
      <w:spacing w:before="40"/>
      <w:outlineLvl w:val="5"/>
    </w:pPr>
    <w:rPr>
      <w:rFonts w:ascii="Cambria" w:hAnsi="Cambria"/>
      <w:color w:val="243F60"/>
      <w:sz w:val="22"/>
      <w:szCs w:val="22"/>
      <w:lang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633A3F"/>
    <w:pPr>
      <w:autoSpaceDE w:val="0"/>
      <w:autoSpaceDN w:val="0"/>
      <w:adjustRightInd w:val="0"/>
    </w:pPr>
    <w:rPr>
      <w:rFonts w:ascii="Cambria" w:hAnsi="Cambria" w:cs="Cambria"/>
      <w:color w:val="000000"/>
      <w:sz w:val="24"/>
      <w:szCs w:val="24"/>
    </w:rPr>
  </w:style>
  <w:style w:type="paragraph" w:styleId="Glava">
    <w:name w:val="header"/>
    <w:basedOn w:val="Navaden"/>
    <w:link w:val="GlavaZnak"/>
    <w:uiPriority w:val="99"/>
    <w:rsid w:val="00804703"/>
    <w:pPr>
      <w:tabs>
        <w:tab w:val="center" w:pos="4536"/>
        <w:tab w:val="right" w:pos="9072"/>
      </w:tabs>
    </w:pPr>
  </w:style>
  <w:style w:type="character" w:customStyle="1" w:styleId="GlavaZnak">
    <w:name w:val="Glava Znak"/>
    <w:link w:val="Glava"/>
    <w:uiPriority w:val="99"/>
    <w:rsid w:val="00804703"/>
    <w:rPr>
      <w:sz w:val="24"/>
      <w:szCs w:val="24"/>
    </w:rPr>
  </w:style>
  <w:style w:type="paragraph" w:styleId="Noga">
    <w:name w:val="footer"/>
    <w:basedOn w:val="Navaden"/>
    <w:link w:val="NogaZnak"/>
    <w:uiPriority w:val="99"/>
    <w:rsid w:val="00804703"/>
    <w:pPr>
      <w:tabs>
        <w:tab w:val="center" w:pos="4536"/>
        <w:tab w:val="right" w:pos="9072"/>
      </w:tabs>
    </w:pPr>
  </w:style>
  <w:style w:type="character" w:customStyle="1" w:styleId="NogaZnak">
    <w:name w:val="Noga Znak"/>
    <w:link w:val="Noga"/>
    <w:uiPriority w:val="99"/>
    <w:rsid w:val="00804703"/>
    <w:rPr>
      <w:sz w:val="24"/>
      <w:szCs w:val="24"/>
    </w:rPr>
  </w:style>
  <w:style w:type="paragraph" w:styleId="Besedilooblaka">
    <w:name w:val="Balloon Text"/>
    <w:basedOn w:val="Navaden"/>
    <w:link w:val="BesedilooblakaZnak"/>
    <w:rsid w:val="00804703"/>
    <w:rPr>
      <w:rFonts w:ascii="Tahoma" w:hAnsi="Tahoma" w:cs="Tahoma"/>
      <w:sz w:val="16"/>
      <w:szCs w:val="16"/>
    </w:rPr>
  </w:style>
  <w:style w:type="character" w:customStyle="1" w:styleId="BesedilooblakaZnak">
    <w:name w:val="Besedilo oblačka Znak"/>
    <w:link w:val="Besedilooblaka"/>
    <w:rsid w:val="00804703"/>
    <w:rPr>
      <w:rFonts w:ascii="Tahoma" w:hAnsi="Tahoma" w:cs="Tahoma"/>
      <w:sz w:val="16"/>
      <w:szCs w:val="16"/>
    </w:rPr>
  </w:style>
  <w:style w:type="character" w:customStyle="1" w:styleId="Naslov1Znak">
    <w:name w:val="Naslov 1 Znak"/>
    <w:link w:val="Naslov1"/>
    <w:uiPriority w:val="9"/>
    <w:rsid w:val="007A0527"/>
    <w:rPr>
      <w:rFonts w:ascii="Calibri" w:eastAsia="Arial" w:hAnsi="Calibri" w:cs="Calibri"/>
      <w:b/>
      <w:bCs/>
      <w:sz w:val="24"/>
      <w:szCs w:val="24"/>
      <w:lang w:bidi="sl-SI"/>
    </w:rPr>
  </w:style>
  <w:style w:type="character" w:customStyle="1" w:styleId="Naslov2Znak">
    <w:name w:val="Naslov 2 Znak"/>
    <w:link w:val="Naslov2"/>
    <w:uiPriority w:val="9"/>
    <w:rsid w:val="007A0527"/>
    <w:rPr>
      <w:rFonts w:ascii="Calibri" w:hAnsi="Calibri"/>
      <w:b/>
      <w:bCs/>
      <w:color w:val="000000"/>
      <w:sz w:val="24"/>
      <w:szCs w:val="24"/>
    </w:rPr>
  </w:style>
  <w:style w:type="character" w:customStyle="1" w:styleId="Naslov6Znak">
    <w:name w:val="Naslov 6 Znak"/>
    <w:link w:val="Naslov6"/>
    <w:uiPriority w:val="9"/>
    <w:semiHidden/>
    <w:rsid w:val="00F35F55"/>
    <w:rPr>
      <w:rFonts w:ascii="Cambria" w:hAnsi="Cambria"/>
      <w:color w:val="243F60"/>
      <w:sz w:val="22"/>
      <w:szCs w:val="22"/>
      <w:lang w:bidi="sl-SI"/>
    </w:rPr>
  </w:style>
  <w:style w:type="table" w:customStyle="1" w:styleId="TableNormal">
    <w:name w:val="Table Normal"/>
    <w:uiPriority w:val="2"/>
    <w:semiHidden/>
    <w:unhideWhenUsed/>
    <w:qFormat/>
    <w:rsid w:val="00F35F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AF5F5D"/>
    <w:pPr>
      <w:widowControl w:val="0"/>
      <w:autoSpaceDE w:val="0"/>
      <w:autoSpaceDN w:val="0"/>
      <w:spacing w:before="120" w:after="120" w:line="276" w:lineRule="auto"/>
      <w:jc w:val="both"/>
    </w:pPr>
    <w:rPr>
      <w:rFonts w:ascii="Calibri" w:eastAsia="Arial Black" w:hAnsi="Calibri"/>
      <w:color w:val="000000"/>
      <w:lang w:bidi="sl-SI"/>
    </w:rPr>
  </w:style>
  <w:style w:type="character" w:customStyle="1" w:styleId="TelobesedilaZnak">
    <w:name w:val="Telo besedila Znak"/>
    <w:link w:val="Telobesedila"/>
    <w:uiPriority w:val="1"/>
    <w:rsid w:val="00AF5F5D"/>
    <w:rPr>
      <w:rFonts w:ascii="Calibri" w:eastAsia="Arial Black" w:hAnsi="Calibri"/>
      <w:color w:val="000000"/>
      <w:sz w:val="24"/>
      <w:szCs w:val="24"/>
      <w:lang w:bidi="sl-SI"/>
    </w:rPr>
  </w:style>
  <w:style w:type="paragraph" w:styleId="Odstavekseznama">
    <w:name w:val="List Paragraph"/>
    <w:basedOn w:val="Navaden"/>
    <w:uiPriority w:val="1"/>
    <w:qFormat/>
    <w:rsid w:val="00F35F55"/>
    <w:pPr>
      <w:widowControl w:val="0"/>
      <w:autoSpaceDE w:val="0"/>
      <w:autoSpaceDN w:val="0"/>
      <w:spacing w:line="272" w:lineRule="exact"/>
      <w:ind w:left="1242" w:hanging="706"/>
    </w:pPr>
    <w:rPr>
      <w:rFonts w:ascii="Arial Black" w:eastAsia="Arial Black" w:hAnsi="Arial Black" w:cs="Arial Black"/>
      <w:sz w:val="22"/>
      <w:szCs w:val="22"/>
      <w:lang w:bidi="sl-SI"/>
    </w:rPr>
  </w:style>
  <w:style w:type="paragraph" w:customStyle="1" w:styleId="TableParagraph">
    <w:name w:val="Table Paragraph"/>
    <w:basedOn w:val="Navaden"/>
    <w:uiPriority w:val="1"/>
    <w:qFormat/>
    <w:rsid w:val="00F35F55"/>
    <w:pPr>
      <w:widowControl w:val="0"/>
      <w:autoSpaceDE w:val="0"/>
      <w:autoSpaceDN w:val="0"/>
    </w:pPr>
    <w:rPr>
      <w:rFonts w:ascii="Arial Black" w:eastAsia="Arial Black" w:hAnsi="Arial Black" w:cs="Arial Black"/>
      <w:sz w:val="22"/>
      <w:szCs w:val="22"/>
      <w:lang w:bidi="sl-SI"/>
    </w:rPr>
  </w:style>
  <w:style w:type="paragraph" w:styleId="Kazalovsebine1">
    <w:name w:val="toc 1"/>
    <w:basedOn w:val="Navaden"/>
    <w:uiPriority w:val="39"/>
    <w:qFormat/>
    <w:rsid w:val="00F35F55"/>
    <w:pPr>
      <w:spacing w:before="120"/>
    </w:pPr>
    <w:rPr>
      <w:rFonts w:asciiTheme="minorHAnsi" w:hAnsiTheme="minorHAnsi" w:cstheme="minorHAnsi"/>
      <w:b/>
      <w:bCs/>
      <w:i/>
      <w:iCs/>
    </w:rPr>
  </w:style>
  <w:style w:type="paragraph" w:styleId="Naslov">
    <w:name w:val="Title"/>
    <w:basedOn w:val="Navaden"/>
    <w:link w:val="NaslovZnak"/>
    <w:uiPriority w:val="10"/>
    <w:qFormat/>
    <w:rsid w:val="00F35F55"/>
    <w:pPr>
      <w:widowControl w:val="0"/>
      <w:autoSpaceDE w:val="0"/>
      <w:autoSpaceDN w:val="0"/>
      <w:spacing w:before="396"/>
      <w:ind w:left="756" w:right="1130"/>
      <w:jc w:val="center"/>
    </w:pPr>
    <w:rPr>
      <w:rFonts w:ascii="Arial Black" w:eastAsia="Arial Black" w:hAnsi="Arial Black" w:cs="Arial Black"/>
      <w:sz w:val="72"/>
      <w:szCs w:val="72"/>
      <w:lang w:eastAsia="en-US"/>
    </w:rPr>
  </w:style>
  <w:style w:type="character" w:customStyle="1" w:styleId="NaslovZnak">
    <w:name w:val="Naslov Znak"/>
    <w:link w:val="Naslov"/>
    <w:uiPriority w:val="10"/>
    <w:rsid w:val="00F35F55"/>
    <w:rPr>
      <w:rFonts w:ascii="Arial Black" w:eastAsia="Arial Black" w:hAnsi="Arial Black" w:cs="Arial Black"/>
      <w:sz w:val="72"/>
      <w:szCs w:val="72"/>
      <w:lang w:eastAsia="en-US"/>
    </w:rPr>
  </w:style>
  <w:style w:type="character" w:customStyle="1" w:styleId="markty59cbb8r">
    <w:name w:val="markty59cbb8r"/>
    <w:basedOn w:val="Privzetapisavaodstavka"/>
    <w:rsid w:val="00F35F55"/>
  </w:style>
  <w:style w:type="paragraph" w:styleId="Brezrazmikov">
    <w:name w:val="No Spacing"/>
    <w:uiPriority w:val="1"/>
    <w:qFormat/>
    <w:rsid w:val="008F0120"/>
    <w:rPr>
      <w:sz w:val="24"/>
      <w:szCs w:val="24"/>
    </w:rPr>
  </w:style>
  <w:style w:type="numbering" w:customStyle="1" w:styleId="Slog1">
    <w:name w:val="Slog1"/>
    <w:uiPriority w:val="99"/>
    <w:rsid w:val="001A576A"/>
    <w:pPr>
      <w:numPr>
        <w:numId w:val="4"/>
      </w:numPr>
    </w:pPr>
  </w:style>
  <w:style w:type="paragraph" w:styleId="Podnaslov">
    <w:name w:val="Subtitle"/>
    <w:basedOn w:val="Navaden"/>
    <w:next w:val="Navaden"/>
    <w:link w:val="PodnaslovZnak"/>
    <w:qFormat/>
    <w:rsid w:val="00AF5F5D"/>
    <w:pPr>
      <w:spacing w:after="120" w:line="276" w:lineRule="auto"/>
      <w:contextualSpacing/>
      <w:jc w:val="center"/>
    </w:pPr>
    <w:rPr>
      <w:rFonts w:ascii="Calibri" w:hAnsi="Calibri"/>
      <w:b/>
      <w:bCs/>
      <w:i/>
      <w:color w:val="000000"/>
    </w:rPr>
  </w:style>
  <w:style w:type="character" w:customStyle="1" w:styleId="PodnaslovZnak">
    <w:name w:val="Podnaslov Znak"/>
    <w:link w:val="Podnaslov"/>
    <w:rsid w:val="00AF5F5D"/>
    <w:rPr>
      <w:rFonts w:ascii="Calibri" w:hAnsi="Calibri"/>
      <w:b/>
      <w:bCs/>
      <w:i/>
      <w:color w:val="000000"/>
      <w:sz w:val="24"/>
      <w:szCs w:val="24"/>
    </w:rPr>
  </w:style>
  <w:style w:type="character" w:styleId="Poudarek">
    <w:name w:val="Emphasis"/>
    <w:qFormat/>
    <w:rsid w:val="006E7895"/>
    <w:rPr>
      <w:i/>
      <w:iCs/>
    </w:rPr>
  </w:style>
  <w:style w:type="paragraph" w:styleId="NaslovTOC">
    <w:name w:val="TOC Heading"/>
    <w:basedOn w:val="Naslov1"/>
    <w:next w:val="Navaden"/>
    <w:uiPriority w:val="39"/>
    <w:unhideWhenUsed/>
    <w:qFormat/>
    <w:rsid w:val="00644752"/>
    <w:pPr>
      <w:keepNext/>
      <w:keepLines/>
      <w:widowControl/>
      <w:numPr>
        <w:numId w:val="0"/>
      </w:numPr>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Kazalovsebine2">
    <w:name w:val="toc 2"/>
    <w:basedOn w:val="Navaden"/>
    <w:next w:val="Navaden"/>
    <w:autoRedefine/>
    <w:uiPriority w:val="39"/>
    <w:unhideWhenUsed/>
    <w:rsid w:val="003F23FA"/>
    <w:pPr>
      <w:tabs>
        <w:tab w:val="left" w:pos="851"/>
        <w:tab w:val="right" w:leader="dot" w:pos="9064"/>
      </w:tabs>
      <w:spacing w:before="120" w:line="360" w:lineRule="auto"/>
      <w:ind w:left="240"/>
    </w:pPr>
    <w:rPr>
      <w:rFonts w:asciiTheme="minorHAnsi" w:hAnsiTheme="minorHAnsi" w:cstheme="minorHAnsi"/>
      <w:b/>
      <w:bCs/>
      <w:sz w:val="22"/>
      <w:szCs w:val="22"/>
    </w:rPr>
  </w:style>
  <w:style w:type="paragraph" w:styleId="Kazalovsebine3">
    <w:name w:val="toc 3"/>
    <w:basedOn w:val="Navaden"/>
    <w:next w:val="Navaden"/>
    <w:autoRedefine/>
    <w:uiPriority w:val="39"/>
    <w:unhideWhenUsed/>
    <w:rsid w:val="00644752"/>
    <w:pPr>
      <w:ind w:left="480"/>
    </w:pPr>
    <w:rPr>
      <w:rFonts w:asciiTheme="minorHAnsi" w:hAnsiTheme="minorHAnsi" w:cstheme="minorHAnsi"/>
      <w:sz w:val="20"/>
      <w:szCs w:val="20"/>
    </w:rPr>
  </w:style>
  <w:style w:type="character" w:styleId="Hiperpovezava">
    <w:name w:val="Hyperlink"/>
    <w:basedOn w:val="Privzetapisavaodstavka"/>
    <w:uiPriority w:val="99"/>
    <w:unhideWhenUsed/>
    <w:rsid w:val="00644752"/>
    <w:rPr>
      <w:color w:val="0563C1" w:themeColor="hyperlink"/>
      <w:u w:val="single"/>
    </w:rPr>
  </w:style>
  <w:style w:type="paragraph" w:styleId="Kazalovsebine4">
    <w:name w:val="toc 4"/>
    <w:basedOn w:val="Navaden"/>
    <w:next w:val="Navaden"/>
    <w:autoRedefine/>
    <w:rsid w:val="00644752"/>
    <w:pPr>
      <w:ind w:left="720"/>
    </w:pPr>
    <w:rPr>
      <w:rFonts w:asciiTheme="minorHAnsi" w:hAnsiTheme="minorHAnsi" w:cstheme="minorHAnsi"/>
      <w:sz w:val="20"/>
      <w:szCs w:val="20"/>
    </w:rPr>
  </w:style>
  <w:style w:type="paragraph" w:styleId="Kazalovsebine5">
    <w:name w:val="toc 5"/>
    <w:basedOn w:val="Navaden"/>
    <w:next w:val="Navaden"/>
    <w:autoRedefine/>
    <w:rsid w:val="00644752"/>
    <w:pPr>
      <w:ind w:left="960"/>
    </w:pPr>
    <w:rPr>
      <w:rFonts w:asciiTheme="minorHAnsi" w:hAnsiTheme="minorHAnsi" w:cstheme="minorHAnsi"/>
      <w:sz w:val="20"/>
      <w:szCs w:val="20"/>
    </w:rPr>
  </w:style>
  <w:style w:type="paragraph" w:styleId="Kazalovsebine6">
    <w:name w:val="toc 6"/>
    <w:basedOn w:val="Navaden"/>
    <w:next w:val="Navaden"/>
    <w:autoRedefine/>
    <w:rsid w:val="00644752"/>
    <w:pPr>
      <w:ind w:left="1200"/>
    </w:pPr>
    <w:rPr>
      <w:rFonts w:asciiTheme="minorHAnsi" w:hAnsiTheme="minorHAnsi" w:cstheme="minorHAnsi"/>
      <w:sz w:val="20"/>
      <w:szCs w:val="20"/>
    </w:rPr>
  </w:style>
  <w:style w:type="paragraph" w:styleId="Kazalovsebine7">
    <w:name w:val="toc 7"/>
    <w:basedOn w:val="Navaden"/>
    <w:next w:val="Navaden"/>
    <w:autoRedefine/>
    <w:rsid w:val="00644752"/>
    <w:pPr>
      <w:ind w:left="1440"/>
    </w:pPr>
    <w:rPr>
      <w:rFonts w:asciiTheme="minorHAnsi" w:hAnsiTheme="minorHAnsi" w:cstheme="minorHAnsi"/>
      <w:sz w:val="20"/>
      <w:szCs w:val="20"/>
    </w:rPr>
  </w:style>
  <w:style w:type="paragraph" w:styleId="Kazalovsebine8">
    <w:name w:val="toc 8"/>
    <w:basedOn w:val="Navaden"/>
    <w:next w:val="Navaden"/>
    <w:autoRedefine/>
    <w:rsid w:val="00644752"/>
    <w:pPr>
      <w:ind w:left="1680"/>
    </w:pPr>
    <w:rPr>
      <w:rFonts w:asciiTheme="minorHAnsi" w:hAnsiTheme="minorHAnsi" w:cstheme="minorHAnsi"/>
      <w:sz w:val="20"/>
      <w:szCs w:val="20"/>
    </w:rPr>
  </w:style>
  <w:style w:type="paragraph" w:styleId="Kazalovsebine9">
    <w:name w:val="toc 9"/>
    <w:basedOn w:val="Navaden"/>
    <w:next w:val="Navaden"/>
    <w:autoRedefine/>
    <w:rsid w:val="00644752"/>
    <w:pPr>
      <w:ind w:left="1920"/>
    </w:pPr>
    <w:rPr>
      <w:rFonts w:asciiTheme="minorHAnsi" w:hAnsiTheme="minorHAnsi" w:cstheme="minorHAnsi"/>
      <w:sz w:val="20"/>
      <w:szCs w:val="20"/>
    </w:rPr>
  </w:style>
  <w:style w:type="character" w:styleId="Nerazreenaomemba">
    <w:name w:val="Unresolved Mention"/>
    <w:basedOn w:val="Privzetapisavaodstavka"/>
    <w:uiPriority w:val="99"/>
    <w:semiHidden/>
    <w:unhideWhenUsed/>
    <w:rsid w:val="00FC4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16E60E8-98B5-4F8E-91FE-648A0DB0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5887</Words>
  <Characters>33557</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Hišni red</vt:lpstr>
    </vt:vector>
  </TitlesOfParts>
  <Company/>
  <LinksUpToDate>false</LinksUpToDate>
  <CharactersWithSpaces>39366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Hišni red</dc:title>
  <dc:subject/>
  <dc:creator>Sola</dc:creator>
  <cp:keywords/>
  <cp:lastModifiedBy>alenka.fingust</cp:lastModifiedBy>
  <cp:revision>4</cp:revision>
  <cp:lastPrinted>2011-08-18T10:02:00Z</cp:lastPrinted>
  <dcterms:created xsi:type="dcterms:W3CDTF">2024-12-02T09:54:00Z</dcterms:created>
  <dcterms:modified xsi:type="dcterms:W3CDTF">2024-12-13T07:34:00Z</dcterms:modified>
</cp:coreProperties>
</file>